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7232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40"/>
        <w:jc w:val="both"/>
        <w:textAlignment w:val="auto"/>
        <w:rPr>
          <w:rFonts w:hint="default"/>
          <w:b/>
          <w:bCs/>
          <w:spacing w:val="-23"/>
          <w:lang w:val="en-US" w:eastAsia="zh-CN"/>
        </w:rPr>
      </w:pPr>
      <w:r>
        <w:rPr>
          <w:rFonts w:hint="eastAsia"/>
          <w:b/>
          <w:bCs/>
          <w:spacing w:val="-23"/>
          <w:lang w:val="en-US" w:eastAsia="zh-CN"/>
        </w:rPr>
        <w:t>一、秀水女人街商业区保洁服务</w:t>
      </w:r>
    </w:p>
    <w:p w14:paraId="1ED650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515" w:firstLineChars="219"/>
        <w:jc w:val="both"/>
        <w:textAlignment w:val="auto"/>
        <w:rPr>
          <w:rFonts w:ascii="宋体" w:hAnsi="宋体" w:eastAsia="宋体" w:cs="宋体"/>
          <w:sz w:val="27"/>
          <w:szCs w:val="27"/>
        </w:rPr>
      </w:pPr>
      <w:r>
        <w:rPr>
          <w:b/>
          <w:bCs/>
          <w:spacing w:val="-23"/>
        </w:rPr>
        <w:t>秀水商业区户外环境卫生总体要求：路面无垃圾，无废弃物，无落叶，</w:t>
      </w:r>
      <w:r>
        <w:rPr>
          <w:spacing w:val="13"/>
        </w:rPr>
        <w:t xml:space="preserve"> </w:t>
      </w:r>
      <w:r>
        <w:rPr>
          <w:b/>
          <w:bCs/>
          <w:spacing w:val="-20"/>
        </w:rPr>
        <w:t>无积水，无污迹，雪后楼前保持交通畅通；建筑物四周无乱张贴的小广告，</w:t>
      </w:r>
      <w:r>
        <w:rPr>
          <w:spacing w:val="4"/>
        </w:rPr>
        <w:t xml:space="preserve"> </w:t>
      </w:r>
      <w:r>
        <w:rPr>
          <w:b/>
          <w:bCs/>
          <w:spacing w:val="-15"/>
        </w:rPr>
        <w:t>无乱写乱画，无卫生死角；垃圾及时清理外运，垃圾桶干净无污迹，四周</w:t>
      </w:r>
      <w:r>
        <w:rPr>
          <w:rFonts w:ascii="宋体" w:hAnsi="宋体" w:eastAsia="宋体" w:cs="宋体"/>
          <w:spacing w:val="-1"/>
          <w:sz w:val="27"/>
          <w:szCs w:val="27"/>
        </w:rPr>
        <w:t>无堆积。</w:t>
      </w:r>
    </w:p>
    <w:p w14:paraId="0AF0B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（一）保洁服务内容</w:t>
      </w:r>
    </w:p>
    <w:p w14:paraId="05835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(1)通道、走廊:地面亮洁、无灰尘、无烟头、垃圾及脚印;墙面无灰尘蜘蛛网，无手印等人为污染。玻璃洁净明亮，无灰尘、无手印，花盆内无烟头、垃圾。</w:t>
      </w:r>
    </w:p>
    <w:p w14:paraId="5955A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(2)楼梯:地面清洁，扶手无灰尘、污渍。</w:t>
      </w:r>
    </w:p>
    <w:p w14:paraId="36E52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(3)卫生间:通风良好，地面清洁，无积水;冲水设施完好，下水道通畅:门窗、四壁无积尘、无蜘蛛网;便池内无烟带、尿碱、锈迹，基本无臭味，垃圾箱外观清洁、无漫溢，垃圾日产日清。洗手台无积水污渍，镜面保持光洁，下水通畅。</w:t>
      </w:r>
    </w:p>
    <w:p w14:paraId="4935F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(4)其他公共区域:地面、道路、台阶无烟头、无杂物、无垃圾及污点;花池内无垃圾、烟头，整洁。</w:t>
      </w:r>
    </w:p>
    <w:p w14:paraId="23F3D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(5)卫生服务标准见下。</w:t>
      </w:r>
    </w:p>
    <w:p w14:paraId="7A92E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（二）采购要求</w:t>
      </w:r>
    </w:p>
    <w:p w14:paraId="5D7BC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1、乙方按照甲方要求配置保洁员2名，年龄不得高于60岁，并向甲方提供保洁员身份信息及缴纳保险的相关资料，进场人员需购买不低于150万的人身意外险和雇主责任险。</w:t>
      </w:r>
    </w:p>
    <w:p w14:paraId="49527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2.保洁工作按照甲方的工作时间执行，每天在甲方上班前30分钟开始工作(甲方上班时间为:夏天:上午8:30-12:00 下午14:30-18:00 冬天:上午8:30-12:00下午14:00-17:30),保洁员不得在甲方上班时间前离开单位。公休假、双休日可减少保洁次数，但不得停止服务，且务必保持公共区域整洁。否则甲方可要求乙方在公休假、双休日内增加保洁频次。</w:t>
      </w:r>
    </w:p>
    <w:p w14:paraId="109B3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3.保洁人员严格按照附件中的卫生服务标准执行，如检查中工作不达标，甲方有权提出警告改进，同类问题如警告三次未加整改，此类事件发生一次扣除20元(从当季度结算款中扣除)》。每季度累计超过3次，甲方可要求乙方及时调换保洁员。</w:t>
      </w:r>
    </w:p>
    <w:p w14:paraId="6C722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default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卫生服务标准</w:t>
      </w:r>
    </w:p>
    <w:tbl>
      <w:tblPr>
        <w:tblStyle w:val="9"/>
        <w:tblW w:w="9596" w:type="dxa"/>
        <w:tblInd w:w="-2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853"/>
        <w:gridCol w:w="5669"/>
      </w:tblGrid>
      <w:tr w14:paraId="10035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734" w:hRule="atLeast"/>
        </w:trPr>
        <w:tc>
          <w:tcPr>
            <w:tcW w:w="1074" w:type="dxa"/>
            <w:textDirection w:val="tbRlV"/>
            <w:vAlign w:val="top"/>
          </w:tcPr>
          <w:p w14:paraId="659A3813">
            <w:pPr>
              <w:pStyle w:val="8"/>
              <w:spacing w:before="90" w:line="200" w:lineRule="auto"/>
              <w:ind w:left="74"/>
            </w:pPr>
            <w:r>
              <w:rPr>
                <w:spacing w:val="13"/>
              </w:rPr>
              <w:t>区域</w:t>
            </w:r>
          </w:p>
        </w:tc>
        <w:tc>
          <w:tcPr>
            <w:tcW w:w="2853" w:type="dxa"/>
            <w:vAlign w:val="top"/>
          </w:tcPr>
          <w:p w14:paraId="36099F7C">
            <w:pPr>
              <w:pStyle w:val="8"/>
              <w:spacing w:before="236" w:line="219" w:lineRule="auto"/>
              <w:ind w:left="1171"/>
            </w:pPr>
            <w:r>
              <w:rPr>
                <w:spacing w:val="5"/>
              </w:rPr>
              <w:t>部位</w:t>
            </w:r>
          </w:p>
        </w:tc>
        <w:tc>
          <w:tcPr>
            <w:tcW w:w="5669" w:type="dxa"/>
            <w:vAlign w:val="top"/>
          </w:tcPr>
          <w:p w14:paraId="342CCF28">
            <w:pPr>
              <w:pStyle w:val="8"/>
              <w:spacing w:before="236" w:line="219" w:lineRule="auto"/>
              <w:ind w:left="1514"/>
            </w:pPr>
            <w:r>
              <w:rPr>
                <w:spacing w:val="3"/>
              </w:rPr>
              <w:t>服务内容</w:t>
            </w:r>
          </w:p>
        </w:tc>
      </w:tr>
      <w:tr w14:paraId="3B349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80" w:hRule="atLeast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  <w:vAlign w:val="top"/>
          </w:tcPr>
          <w:p w14:paraId="17A55A45">
            <w:pPr>
              <w:pStyle w:val="8"/>
              <w:spacing w:before="251" w:line="200" w:lineRule="auto"/>
              <w:ind w:left="372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办公楼内</w:t>
            </w:r>
          </w:p>
        </w:tc>
        <w:tc>
          <w:tcPr>
            <w:tcW w:w="2853" w:type="dxa"/>
            <w:vAlign w:val="top"/>
          </w:tcPr>
          <w:p w14:paraId="48941873">
            <w:pPr>
              <w:pStyle w:val="8"/>
              <w:spacing w:before="64" w:line="209" w:lineRule="auto"/>
              <w:ind w:left="1171"/>
            </w:pPr>
            <w:r>
              <w:rPr>
                <w:spacing w:val="5"/>
              </w:rPr>
              <w:t>地面</w:t>
            </w:r>
          </w:p>
        </w:tc>
        <w:tc>
          <w:tcPr>
            <w:tcW w:w="5669" w:type="dxa"/>
            <w:vAlign w:val="top"/>
          </w:tcPr>
          <w:p w14:paraId="567DA656">
            <w:pPr>
              <w:pStyle w:val="8"/>
              <w:spacing w:before="62" w:line="210" w:lineRule="auto"/>
              <w:ind w:left="1514"/>
            </w:pPr>
            <w:r>
              <w:rPr>
                <w:spacing w:val="2"/>
              </w:rPr>
              <w:t>清洗清托</w:t>
            </w:r>
          </w:p>
        </w:tc>
      </w:tr>
      <w:tr w14:paraId="46EDA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0A33BD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restart"/>
            <w:tcBorders>
              <w:bottom w:val="nil"/>
            </w:tcBorders>
            <w:vAlign w:val="top"/>
          </w:tcPr>
          <w:p w14:paraId="065A0452">
            <w:pPr>
              <w:pStyle w:val="8"/>
              <w:spacing w:before="222" w:line="219" w:lineRule="auto"/>
              <w:ind w:left="1171"/>
            </w:pPr>
            <w:r>
              <w:rPr>
                <w:spacing w:val="6"/>
              </w:rPr>
              <w:t>楼道</w:t>
            </w:r>
          </w:p>
        </w:tc>
        <w:tc>
          <w:tcPr>
            <w:tcW w:w="5669" w:type="dxa"/>
            <w:vAlign w:val="top"/>
          </w:tcPr>
          <w:p w14:paraId="073B1866">
            <w:pPr>
              <w:pStyle w:val="8"/>
              <w:spacing w:before="51" w:line="210" w:lineRule="auto"/>
              <w:ind w:left="1413"/>
            </w:pPr>
            <w:r>
              <w:rPr>
                <w:spacing w:val="2"/>
              </w:rPr>
              <w:t>楼梯级清洗</w:t>
            </w:r>
          </w:p>
        </w:tc>
      </w:tr>
      <w:tr w14:paraId="5CC42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129FF5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</w:tcBorders>
            <w:vAlign w:val="top"/>
          </w:tcPr>
          <w:p w14:paraId="307E7D2A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68688D5C">
            <w:pPr>
              <w:pStyle w:val="8"/>
              <w:spacing w:before="33" w:line="196" w:lineRule="auto"/>
              <w:ind w:left="1403"/>
            </w:pPr>
            <w:r>
              <w:rPr>
                <w:spacing w:val="-2"/>
              </w:rPr>
              <w:t>扶梯手清洁</w:t>
            </w:r>
          </w:p>
        </w:tc>
      </w:tr>
      <w:tr w14:paraId="44F32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EB1A1F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68C99491">
            <w:pPr>
              <w:pStyle w:val="8"/>
              <w:spacing w:before="33" w:line="196" w:lineRule="auto"/>
              <w:ind w:left="1171"/>
            </w:pPr>
            <w:r>
              <w:rPr>
                <w:spacing w:val="7"/>
              </w:rPr>
              <w:t>电梯</w:t>
            </w:r>
          </w:p>
        </w:tc>
        <w:tc>
          <w:tcPr>
            <w:tcW w:w="5669" w:type="dxa"/>
            <w:vAlign w:val="top"/>
          </w:tcPr>
          <w:p w14:paraId="3607C55A">
            <w:pPr>
              <w:pStyle w:val="8"/>
              <w:spacing w:before="33" w:line="196" w:lineRule="auto"/>
              <w:ind w:left="914"/>
            </w:pPr>
            <w:r>
              <w:rPr>
                <w:rFonts w:hint="eastAsia"/>
                <w:lang w:eastAsia="zh-CN"/>
              </w:rPr>
              <w:t>轿厢</w:t>
            </w:r>
            <w:r>
              <w:t>内四壁整洁、地垫整洁卫生</w:t>
            </w:r>
          </w:p>
        </w:tc>
      </w:tr>
      <w:tr w14:paraId="5EDFC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4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6E33A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71CE62A0">
            <w:pPr>
              <w:pStyle w:val="8"/>
              <w:spacing w:before="43" w:line="196" w:lineRule="auto"/>
              <w:ind w:left="901"/>
            </w:pPr>
            <w:r>
              <w:rPr>
                <w:spacing w:val="2"/>
              </w:rPr>
              <w:t>门面门框</w:t>
            </w:r>
          </w:p>
        </w:tc>
        <w:tc>
          <w:tcPr>
            <w:tcW w:w="5669" w:type="dxa"/>
            <w:vAlign w:val="top"/>
          </w:tcPr>
          <w:p w14:paraId="0349F7EF">
            <w:pPr>
              <w:pStyle w:val="8"/>
              <w:spacing w:before="43" w:line="196" w:lineRule="auto"/>
              <w:ind w:left="894"/>
            </w:pPr>
            <w:r>
              <w:rPr>
                <w:spacing w:val="1"/>
              </w:rPr>
              <w:t>清洁门面、门框、把手</w:t>
            </w:r>
          </w:p>
        </w:tc>
      </w:tr>
      <w:tr w14:paraId="5F91C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434311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restart"/>
            <w:tcBorders>
              <w:bottom w:val="nil"/>
            </w:tcBorders>
            <w:vAlign w:val="top"/>
          </w:tcPr>
          <w:p w14:paraId="60CC6577">
            <w:pPr>
              <w:pStyle w:val="8"/>
              <w:spacing w:before="42" w:line="201" w:lineRule="auto"/>
              <w:ind w:left="11" w:right="151" w:firstLine="139"/>
            </w:pPr>
            <w:r>
              <w:rPr>
                <w:spacing w:val="1"/>
              </w:rPr>
              <w:t>玻璃(不含外墙玻璃及</w:t>
            </w:r>
            <w:r>
              <w:rPr>
                <w:spacing w:val="8"/>
              </w:rPr>
              <w:t xml:space="preserve"> </w:t>
            </w:r>
            <w:r>
              <w:rPr>
                <w:spacing w:val="9"/>
              </w:rPr>
              <w:t>各楼层窗户)</w:t>
            </w:r>
          </w:p>
        </w:tc>
        <w:tc>
          <w:tcPr>
            <w:tcW w:w="5669" w:type="dxa"/>
            <w:vAlign w:val="top"/>
          </w:tcPr>
          <w:p w14:paraId="6723C743">
            <w:pPr>
              <w:pStyle w:val="8"/>
              <w:spacing w:before="44" w:line="202" w:lineRule="auto"/>
              <w:ind w:left="1004"/>
            </w:pPr>
            <w:r>
              <w:rPr>
                <w:spacing w:val="1"/>
              </w:rPr>
              <w:t>前后大厅门玻璃清抹</w:t>
            </w:r>
          </w:p>
        </w:tc>
      </w:tr>
      <w:tr w14:paraId="106DE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28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AD8C77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</w:tcBorders>
            <w:vAlign w:val="top"/>
          </w:tcPr>
          <w:p w14:paraId="4BC1D6E6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34594800">
            <w:pPr>
              <w:pStyle w:val="8"/>
              <w:spacing w:before="24" w:line="168" w:lineRule="auto"/>
              <w:ind w:left="1614"/>
            </w:pPr>
            <w:r>
              <w:rPr>
                <w:spacing w:val="2"/>
              </w:rPr>
              <w:t>玻璃刮洗</w:t>
            </w:r>
          </w:p>
        </w:tc>
      </w:tr>
      <w:tr w14:paraId="0948C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E401AF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3E811320">
            <w:pPr>
              <w:pStyle w:val="8"/>
              <w:spacing w:before="101" w:line="219" w:lineRule="auto"/>
              <w:ind w:left="1030"/>
            </w:pPr>
            <w:r>
              <w:rPr>
                <w:spacing w:val="4"/>
              </w:rPr>
              <w:t>天花板</w:t>
            </w:r>
          </w:p>
        </w:tc>
        <w:tc>
          <w:tcPr>
            <w:tcW w:w="5669" w:type="dxa"/>
            <w:vAlign w:val="top"/>
          </w:tcPr>
          <w:p w14:paraId="1E445D0B">
            <w:pPr>
              <w:pStyle w:val="8"/>
              <w:spacing w:before="101" w:line="219" w:lineRule="auto"/>
              <w:ind w:left="1314"/>
            </w:pPr>
            <w:r>
              <w:rPr>
                <w:spacing w:val="2"/>
              </w:rPr>
              <w:t>各楼层天花板</w:t>
            </w:r>
          </w:p>
        </w:tc>
      </w:tr>
      <w:tr w14:paraId="12838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02ACFF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18495CA3">
            <w:pPr>
              <w:pStyle w:val="8"/>
              <w:spacing w:before="95" w:line="221" w:lineRule="auto"/>
              <w:ind w:left="791" w:firstLine="560" w:firstLineChars="200"/>
            </w:pPr>
            <w:r>
              <w:rPr>
                <w:spacing w:val="5"/>
              </w:rPr>
              <w:t>墙面</w:t>
            </w:r>
          </w:p>
        </w:tc>
        <w:tc>
          <w:tcPr>
            <w:tcW w:w="5669" w:type="dxa"/>
            <w:vAlign w:val="top"/>
          </w:tcPr>
          <w:p w14:paraId="6C04B7F9">
            <w:pPr>
              <w:pStyle w:val="8"/>
              <w:spacing w:before="94" w:line="220" w:lineRule="auto"/>
              <w:ind w:left="1713"/>
            </w:pPr>
            <w:r>
              <w:rPr>
                <w:spacing w:val="4"/>
              </w:rPr>
              <w:t>清洁</w:t>
            </w:r>
          </w:p>
        </w:tc>
      </w:tr>
      <w:tr w14:paraId="03AB8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9BAD47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3175E23B">
            <w:pPr>
              <w:pStyle w:val="8"/>
              <w:spacing w:before="83" w:line="219" w:lineRule="auto"/>
              <w:ind w:left="1030"/>
            </w:pPr>
            <w:r>
              <w:rPr>
                <w:spacing w:val="6"/>
              </w:rPr>
              <w:t>踢脚线</w:t>
            </w:r>
          </w:p>
        </w:tc>
        <w:tc>
          <w:tcPr>
            <w:tcW w:w="5669" w:type="dxa"/>
            <w:vAlign w:val="top"/>
          </w:tcPr>
          <w:p w14:paraId="7A7D4AC3">
            <w:pPr>
              <w:pStyle w:val="8"/>
              <w:spacing w:before="85" w:line="220" w:lineRule="auto"/>
              <w:ind w:left="1723"/>
            </w:pPr>
            <w:r>
              <w:rPr>
                <w:spacing w:val="4"/>
              </w:rPr>
              <w:t>清洁</w:t>
            </w:r>
          </w:p>
        </w:tc>
      </w:tr>
      <w:tr w14:paraId="5A71D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1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0BCDC8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52612BAA">
            <w:pPr>
              <w:pStyle w:val="8"/>
              <w:spacing w:before="75" w:line="220" w:lineRule="auto"/>
              <w:ind w:left="1030"/>
            </w:pPr>
            <w:r>
              <w:rPr>
                <w:spacing w:val="5"/>
              </w:rPr>
              <w:t>垃圾箱</w:t>
            </w:r>
          </w:p>
        </w:tc>
        <w:tc>
          <w:tcPr>
            <w:tcW w:w="5669" w:type="dxa"/>
            <w:vAlign w:val="top"/>
          </w:tcPr>
          <w:p w14:paraId="6D006E6D">
            <w:pPr>
              <w:pStyle w:val="8"/>
              <w:spacing w:before="75" w:line="220" w:lineRule="auto"/>
              <w:ind w:left="1713"/>
            </w:pPr>
            <w:r>
              <w:rPr>
                <w:spacing w:val="4"/>
              </w:rPr>
              <w:t>清洁</w:t>
            </w:r>
          </w:p>
        </w:tc>
      </w:tr>
      <w:tr w14:paraId="3A75E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8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FC20C7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restart"/>
            <w:vAlign w:val="top"/>
          </w:tcPr>
          <w:p w14:paraId="3970B677">
            <w:pPr>
              <w:spacing w:line="244" w:lineRule="auto"/>
              <w:rPr>
                <w:rFonts w:ascii="Arial"/>
                <w:sz w:val="21"/>
              </w:rPr>
            </w:pPr>
          </w:p>
          <w:p w14:paraId="3E2298B8">
            <w:pPr>
              <w:spacing w:line="244" w:lineRule="auto"/>
              <w:rPr>
                <w:rFonts w:ascii="Arial"/>
                <w:sz w:val="21"/>
              </w:rPr>
            </w:pPr>
          </w:p>
          <w:p w14:paraId="3AAEEABC">
            <w:pPr>
              <w:spacing w:line="245" w:lineRule="auto"/>
              <w:rPr>
                <w:rFonts w:ascii="Arial"/>
                <w:sz w:val="21"/>
              </w:rPr>
            </w:pPr>
          </w:p>
          <w:p w14:paraId="11F54DE0">
            <w:pPr>
              <w:pStyle w:val="8"/>
              <w:spacing w:before="88" w:line="220" w:lineRule="auto"/>
              <w:ind w:left="1171"/>
            </w:pPr>
            <w:r>
              <w:rPr>
                <w:spacing w:val="5"/>
              </w:rPr>
              <w:t>其他</w:t>
            </w:r>
          </w:p>
        </w:tc>
        <w:tc>
          <w:tcPr>
            <w:tcW w:w="5669" w:type="dxa"/>
            <w:vAlign w:val="top"/>
          </w:tcPr>
          <w:p w14:paraId="4131E403">
            <w:pPr>
              <w:pStyle w:val="8"/>
              <w:spacing w:before="63" w:line="216" w:lineRule="auto"/>
              <w:ind w:left="184"/>
            </w:pPr>
            <w:r>
              <w:t>消防器材、宣传牌、公告栏、指示牌等</w:t>
            </w:r>
          </w:p>
        </w:tc>
      </w:tr>
      <w:tr w14:paraId="5B4D0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64914E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/>
            <w:vAlign w:val="top"/>
          </w:tcPr>
          <w:p w14:paraId="226630E8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0DBA48D1">
            <w:pPr>
              <w:pStyle w:val="8"/>
              <w:spacing w:before="135" w:line="208" w:lineRule="auto"/>
              <w:ind w:left="1004"/>
            </w:pPr>
            <w:r>
              <w:rPr>
                <w:spacing w:val="-1"/>
              </w:rPr>
              <w:t>楼前台阶、平台清洁</w:t>
            </w:r>
          </w:p>
        </w:tc>
      </w:tr>
      <w:tr w14:paraId="7402B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F79985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/>
            <w:vAlign w:val="top"/>
          </w:tcPr>
          <w:p w14:paraId="56D6A854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169A4A01">
            <w:pPr>
              <w:pStyle w:val="8"/>
              <w:spacing w:before="46" w:line="201" w:lineRule="auto"/>
              <w:ind w:left="1324"/>
            </w:pPr>
            <w:r>
              <w:rPr>
                <w:spacing w:val="-2"/>
              </w:rPr>
              <w:t>接待区域清洁</w:t>
            </w:r>
          </w:p>
        </w:tc>
      </w:tr>
      <w:tr w14:paraId="2BD40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1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DEAA00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/>
            <w:vAlign w:val="top"/>
          </w:tcPr>
          <w:p w14:paraId="48DA03B9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5DF79FDF">
            <w:pPr>
              <w:pStyle w:val="8"/>
              <w:spacing w:before="36" w:line="186" w:lineRule="auto"/>
              <w:ind w:left="1204"/>
            </w:pPr>
            <w:r>
              <w:rPr>
                <w:spacing w:val="1"/>
              </w:rPr>
              <w:t>未入驻区域清洁</w:t>
            </w:r>
          </w:p>
        </w:tc>
      </w:tr>
      <w:tr w14:paraId="7D8E7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B1C6C0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/>
            <w:vAlign w:val="top"/>
          </w:tcPr>
          <w:p w14:paraId="1F30E5D8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33BAEA9F">
            <w:pPr>
              <w:pStyle w:val="8"/>
              <w:spacing w:before="47" w:line="200" w:lineRule="auto"/>
              <w:ind w:left="1534"/>
            </w:pPr>
            <w:r>
              <w:rPr>
                <w:spacing w:val="2"/>
              </w:rPr>
              <w:t>开关清洁</w:t>
            </w:r>
          </w:p>
        </w:tc>
      </w:tr>
      <w:tr w14:paraId="06748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0B80D8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/>
            <w:vAlign w:val="top"/>
          </w:tcPr>
          <w:p w14:paraId="1B7D7760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1417707D">
            <w:pPr>
              <w:pStyle w:val="8"/>
              <w:spacing w:before="135" w:line="208" w:lineRule="auto"/>
              <w:ind w:left="474"/>
            </w:pPr>
            <w:r>
              <w:t>天花板和管道等固定设施的清洁</w:t>
            </w:r>
          </w:p>
        </w:tc>
      </w:tr>
      <w:tr w14:paraId="47697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820CB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/>
            <w:vAlign w:val="top"/>
          </w:tcPr>
          <w:p w14:paraId="2949F35D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0BEDA487">
            <w:pPr>
              <w:pStyle w:val="8"/>
              <w:spacing w:before="107" w:line="220" w:lineRule="auto"/>
              <w:ind w:left="1123"/>
            </w:pPr>
            <w:r>
              <w:rPr>
                <w:spacing w:val="1"/>
              </w:rPr>
              <w:t>面盆和拖把池清洁</w:t>
            </w:r>
          </w:p>
        </w:tc>
      </w:tr>
      <w:tr w14:paraId="0B4B7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19" w:hRule="atLeast"/>
        </w:trPr>
        <w:tc>
          <w:tcPr>
            <w:tcW w:w="1074" w:type="dxa"/>
            <w:vMerge w:val="continue"/>
            <w:tcBorders>
              <w:top w:val="nil"/>
            </w:tcBorders>
            <w:textDirection w:val="tbRlV"/>
            <w:vAlign w:val="top"/>
          </w:tcPr>
          <w:p w14:paraId="0CCB7D2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/>
            <w:vAlign w:val="top"/>
          </w:tcPr>
          <w:p w14:paraId="31D04654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22A93F36">
            <w:pPr>
              <w:pStyle w:val="8"/>
              <w:spacing w:before="88" w:line="219" w:lineRule="auto"/>
              <w:ind w:left="1664"/>
            </w:pPr>
            <w:r>
              <w:rPr>
                <w:spacing w:val="-6"/>
              </w:rPr>
              <w:t>镜子</w:t>
            </w:r>
          </w:p>
        </w:tc>
      </w:tr>
      <w:tr w14:paraId="3960F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79" w:hRule="atLeast"/>
        </w:trPr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 w14:paraId="4D1A7DA3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restart"/>
            <w:tcBorders>
              <w:bottom w:val="nil"/>
            </w:tcBorders>
            <w:textDirection w:val="tbRlV"/>
            <w:vAlign w:val="top"/>
          </w:tcPr>
          <w:p w14:paraId="5948ECE9">
            <w:pPr>
              <w:spacing w:line="247" w:lineRule="auto"/>
              <w:rPr>
                <w:rFonts w:ascii="Arial"/>
                <w:sz w:val="21"/>
              </w:rPr>
            </w:pPr>
          </w:p>
          <w:p w14:paraId="7BDE1454">
            <w:pPr>
              <w:spacing w:line="247" w:lineRule="auto"/>
              <w:rPr>
                <w:rFonts w:ascii="Arial"/>
                <w:sz w:val="21"/>
              </w:rPr>
            </w:pPr>
          </w:p>
          <w:p w14:paraId="67BF68C1">
            <w:pPr>
              <w:spacing w:line="247" w:lineRule="auto"/>
              <w:rPr>
                <w:rFonts w:ascii="Arial"/>
                <w:sz w:val="21"/>
              </w:rPr>
            </w:pPr>
          </w:p>
          <w:p w14:paraId="5654E088">
            <w:pPr>
              <w:spacing w:line="248" w:lineRule="auto"/>
              <w:rPr>
                <w:rFonts w:ascii="Arial"/>
                <w:sz w:val="21"/>
              </w:rPr>
            </w:pPr>
          </w:p>
          <w:p w14:paraId="03408039">
            <w:pPr>
              <w:pStyle w:val="8"/>
              <w:spacing w:before="90" w:line="202" w:lineRule="auto"/>
              <w:ind w:left="43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洗手间</w:t>
            </w:r>
          </w:p>
        </w:tc>
        <w:tc>
          <w:tcPr>
            <w:tcW w:w="5669" w:type="dxa"/>
            <w:vAlign w:val="top"/>
          </w:tcPr>
          <w:p w14:paraId="692CC7A6">
            <w:pPr>
              <w:pStyle w:val="8"/>
              <w:spacing w:before="189" w:line="191" w:lineRule="auto"/>
              <w:ind w:left="1554"/>
            </w:pPr>
            <w:r>
              <w:rPr>
                <w:spacing w:val="-2"/>
              </w:rPr>
              <w:t>地面清洁</w:t>
            </w:r>
          </w:p>
        </w:tc>
      </w:tr>
      <w:tr w14:paraId="62E09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01CFAC59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0215A5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2EA2E80F">
            <w:pPr>
              <w:pStyle w:val="8"/>
              <w:spacing w:before="179" w:line="178" w:lineRule="auto"/>
              <w:ind w:left="1324"/>
            </w:pPr>
            <w:r>
              <w:rPr>
                <w:spacing w:val="2"/>
              </w:rPr>
              <w:t>便池清洁消毒</w:t>
            </w:r>
          </w:p>
        </w:tc>
      </w:tr>
      <w:tr w14:paraId="77B56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450752B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A4FD6A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1FDC8D5D">
            <w:pPr>
              <w:pStyle w:val="8"/>
              <w:spacing w:before="159" w:line="205" w:lineRule="auto"/>
              <w:ind w:left="1224"/>
            </w:pPr>
            <w:r>
              <w:rPr>
                <w:spacing w:val="1"/>
              </w:rPr>
              <w:t>卫生间隔板清理</w:t>
            </w:r>
          </w:p>
        </w:tc>
      </w:tr>
      <w:tr w14:paraId="4BD8D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90" w:hRule="atLeast"/>
        </w:trPr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 w14:paraId="3361F8B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</w:tcBorders>
            <w:textDirection w:val="tbRlV"/>
            <w:vAlign w:val="top"/>
          </w:tcPr>
          <w:p w14:paraId="0E491970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576D0378">
            <w:pPr>
              <w:pStyle w:val="8"/>
              <w:spacing w:before="192" w:line="179" w:lineRule="auto"/>
              <w:ind w:left="1413"/>
            </w:pPr>
            <w:r>
              <w:rPr>
                <w:spacing w:val="3"/>
              </w:rPr>
              <w:t>残茶筐清倒</w:t>
            </w:r>
          </w:p>
        </w:tc>
      </w:tr>
      <w:tr w14:paraId="1EEC3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5" w:hRule="atLeast"/>
        </w:trPr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 w14:paraId="0C055A2A">
            <w:pPr>
              <w:spacing w:before="64"/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restart"/>
            <w:tcBorders>
              <w:bottom w:val="nil"/>
            </w:tcBorders>
            <w:vAlign w:val="top"/>
          </w:tcPr>
          <w:p w14:paraId="541C1DCD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4411107C">
            <w:pPr>
              <w:pStyle w:val="8"/>
              <w:spacing w:before="136" w:line="211" w:lineRule="auto"/>
              <w:ind w:left="913"/>
            </w:pPr>
            <w:r>
              <w:rPr>
                <w:spacing w:val="1"/>
              </w:rPr>
              <w:t>清理垃圾袋更换垃圾袋</w:t>
            </w:r>
          </w:p>
        </w:tc>
      </w:tr>
      <w:tr w14:paraId="6CA21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8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5DCFC68D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  <w:bottom w:val="nil"/>
            </w:tcBorders>
            <w:vAlign w:val="top"/>
          </w:tcPr>
          <w:p w14:paraId="06DB1DBE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68C9F6D9">
            <w:pPr>
              <w:pStyle w:val="8"/>
              <w:spacing w:before="161" w:line="211" w:lineRule="auto"/>
              <w:ind w:left="13"/>
            </w:pPr>
            <w:r>
              <w:rPr>
                <w:spacing w:val="1"/>
              </w:rPr>
              <w:t>补充厕纸、洗手液及擦手纸等易消耗物品</w:t>
            </w:r>
          </w:p>
        </w:tc>
      </w:tr>
      <w:tr w14:paraId="28B4E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42AF0EBA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  <w:bottom w:val="nil"/>
            </w:tcBorders>
            <w:vAlign w:val="top"/>
          </w:tcPr>
          <w:p w14:paraId="6E261EB7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7C7B6558">
            <w:pPr>
              <w:pStyle w:val="8"/>
              <w:spacing w:before="130" w:line="211" w:lineRule="auto"/>
              <w:ind w:left="13"/>
            </w:pPr>
            <w:r>
              <w:rPr>
                <w:spacing w:val="-1"/>
              </w:rPr>
              <w:t>抽纸盒、门、门框及标志牌的清洁</w:t>
            </w:r>
          </w:p>
        </w:tc>
      </w:tr>
      <w:tr w14:paraId="4FF59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49" w:hRule="atLeast"/>
        </w:trPr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 w14:paraId="14C26527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Merge w:val="continue"/>
            <w:tcBorders>
              <w:top w:val="nil"/>
            </w:tcBorders>
            <w:vAlign w:val="top"/>
          </w:tcPr>
          <w:p w14:paraId="6371F6B7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6CDA0681">
            <w:pPr>
              <w:pStyle w:val="8"/>
              <w:spacing w:before="233" w:line="209" w:lineRule="auto"/>
              <w:ind w:left="794"/>
            </w:pPr>
            <w:r>
              <w:rPr>
                <w:spacing w:val="1"/>
              </w:rPr>
              <w:t>工具的清洗、晾晒</w:t>
            </w:r>
          </w:p>
        </w:tc>
      </w:tr>
      <w:tr w14:paraId="092A9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9" w:hRule="atLeast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  <w:vAlign w:val="top"/>
          </w:tcPr>
          <w:p w14:paraId="5A9704BE">
            <w:pPr>
              <w:pStyle w:val="8"/>
              <w:spacing w:before="99" w:line="201" w:lineRule="auto"/>
              <w:ind w:left="890"/>
            </w:pPr>
            <w:r>
              <w:t>会</w:t>
            </w:r>
            <w:r>
              <w:rPr>
                <w:spacing w:val="38"/>
              </w:rPr>
              <w:t xml:space="preserve"> </w:t>
            </w:r>
            <w:r>
              <w:t>议</w:t>
            </w:r>
            <w:r>
              <w:rPr>
                <w:spacing w:val="38"/>
              </w:rPr>
              <w:t xml:space="preserve"> </w:t>
            </w:r>
            <w:r>
              <w:t>室</w:t>
            </w:r>
            <w:r>
              <w:rPr>
                <w:spacing w:val="39"/>
              </w:rPr>
              <w:t xml:space="preserve"> </w:t>
            </w:r>
            <w:r>
              <w:t>接</w:t>
            </w:r>
            <w:r>
              <w:rPr>
                <w:spacing w:val="38"/>
              </w:rPr>
              <w:t xml:space="preserve"> </w:t>
            </w:r>
            <w:r>
              <w:t>待</w:t>
            </w:r>
            <w:r>
              <w:rPr>
                <w:spacing w:val="39"/>
              </w:rPr>
              <w:t xml:space="preserve"> </w:t>
            </w:r>
            <w:r>
              <w:t>室</w:t>
            </w:r>
          </w:p>
        </w:tc>
        <w:tc>
          <w:tcPr>
            <w:tcW w:w="2853" w:type="dxa"/>
            <w:vAlign w:val="top"/>
          </w:tcPr>
          <w:p w14:paraId="35866827">
            <w:pPr>
              <w:pStyle w:val="8"/>
              <w:spacing w:before="143" w:line="209" w:lineRule="auto"/>
              <w:ind w:left="1581"/>
            </w:pPr>
            <w:r>
              <w:rPr>
                <w:spacing w:val="5"/>
              </w:rPr>
              <w:t>桌椅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7ADDD92E">
            <w:pPr>
              <w:spacing w:line="244" w:lineRule="auto"/>
              <w:rPr>
                <w:rFonts w:ascii="Arial"/>
                <w:sz w:val="21"/>
              </w:rPr>
            </w:pPr>
          </w:p>
          <w:p w14:paraId="509AAE0A">
            <w:pPr>
              <w:pStyle w:val="8"/>
              <w:spacing w:before="88" w:line="220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400E0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4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78E098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71DDFB51">
            <w:pPr>
              <w:pStyle w:val="8"/>
              <w:spacing w:before="182" w:line="182" w:lineRule="auto"/>
              <w:ind w:left="781"/>
            </w:pPr>
            <w:r>
              <w:rPr>
                <w:spacing w:val="2"/>
              </w:rPr>
              <w:t>茶几、茶水柜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00BE0093">
            <w:pPr>
              <w:rPr>
                <w:rFonts w:ascii="Arial"/>
                <w:sz w:val="21"/>
              </w:rPr>
            </w:pPr>
          </w:p>
        </w:tc>
      </w:tr>
      <w:tr w14:paraId="4E603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622496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2ACC4527">
            <w:pPr>
              <w:pStyle w:val="8"/>
              <w:spacing w:before="36" w:line="194" w:lineRule="auto"/>
              <w:ind w:left="701"/>
            </w:pPr>
            <w:r>
              <w:rPr>
                <w:spacing w:val="4"/>
              </w:rPr>
              <w:t>壁面及装饰品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5FB7650C">
            <w:pPr>
              <w:pStyle w:val="8"/>
              <w:spacing w:before="216" w:line="220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486AC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4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79A3F5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7540B309">
            <w:pPr>
              <w:pStyle w:val="8"/>
              <w:spacing w:before="44" w:line="195" w:lineRule="auto"/>
              <w:ind w:left="910"/>
            </w:pPr>
            <w:r>
              <w:rPr>
                <w:spacing w:val="2"/>
              </w:rPr>
              <w:t>门面、门框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415EA6C3">
            <w:pPr>
              <w:rPr>
                <w:rFonts w:ascii="Arial"/>
                <w:sz w:val="21"/>
              </w:rPr>
            </w:pPr>
          </w:p>
        </w:tc>
      </w:tr>
      <w:tr w14:paraId="7DD4C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wBefore w:w="0" w:type="auto"/>
          <w:wAfter w:w="0" w:type="auto"/>
          <w:trHeight w:val="6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6AADA8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3A4516B2">
            <w:pPr>
              <w:pStyle w:val="8"/>
              <w:spacing w:before="74" w:line="193" w:lineRule="auto"/>
              <w:ind w:left="1537" w:hanging="1527"/>
            </w:pPr>
            <w:r>
              <w:rPr>
                <w:spacing w:val="-6"/>
              </w:rPr>
              <w:t>指示牌、灯口、风口、开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关等</w:t>
            </w:r>
          </w:p>
        </w:tc>
        <w:tc>
          <w:tcPr>
            <w:tcW w:w="5669" w:type="dxa"/>
            <w:vAlign w:val="top"/>
          </w:tcPr>
          <w:p w14:paraId="16487C3C">
            <w:pPr>
              <w:pStyle w:val="8"/>
              <w:spacing w:before="196" w:line="220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15767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9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EA4E2F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7F8D8DB6">
            <w:pPr>
              <w:pStyle w:val="8"/>
              <w:spacing w:before="67" w:line="214" w:lineRule="auto"/>
              <w:ind w:left="1570"/>
            </w:pPr>
            <w:r>
              <w:rPr>
                <w:spacing w:val="14"/>
              </w:rPr>
              <w:t>窗台</w:t>
            </w:r>
          </w:p>
        </w:tc>
        <w:tc>
          <w:tcPr>
            <w:tcW w:w="5669" w:type="dxa"/>
            <w:vAlign w:val="top"/>
          </w:tcPr>
          <w:p w14:paraId="3A746F2A">
            <w:pPr>
              <w:pStyle w:val="8"/>
              <w:spacing w:before="67" w:line="214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6297E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8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5FFDFA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0BADA2C9">
            <w:pPr>
              <w:pStyle w:val="8"/>
              <w:spacing w:before="67" w:line="207" w:lineRule="auto"/>
              <w:ind w:left="1570"/>
            </w:pPr>
            <w:r>
              <w:rPr>
                <w:spacing w:val="6"/>
              </w:rPr>
              <w:t>玻璃</w:t>
            </w:r>
          </w:p>
        </w:tc>
        <w:tc>
          <w:tcPr>
            <w:tcW w:w="5669" w:type="dxa"/>
            <w:vAlign w:val="top"/>
          </w:tcPr>
          <w:p w14:paraId="74F422B1">
            <w:pPr>
              <w:pStyle w:val="8"/>
              <w:spacing w:before="67" w:line="207" w:lineRule="auto"/>
              <w:ind w:left="2634"/>
            </w:pPr>
            <w:r>
              <w:rPr>
                <w:spacing w:val="5"/>
              </w:rPr>
              <w:t>清洗</w:t>
            </w:r>
          </w:p>
        </w:tc>
      </w:tr>
      <w:tr w14:paraId="1397C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8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19B75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436CD3EE">
            <w:pPr>
              <w:pStyle w:val="8"/>
              <w:spacing w:before="68" w:line="206" w:lineRule="auto"/>
              <w:ind w:left="1601"/>
            </w:pPr>
            <w:r>
              <w:rPr>
                <w:spacing w:val="5"/>
              </w:rPr>
              <w:t>地面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37EFC9DD">
            <w:pPr>
              <w:pStyle w:val="8"/>
              <w:spacing w:before="256" w:line="220" w:lineRule="auto"/>
              <w:ind w:left="2634"/>
            </w:pPr>
            <w:r>
              <w:rPr>
                <w:spacing w:val="4"/>
              </w:rPr>
              <w:t>清洁</w:t>
            </w:r>
          </w:p>
        </w:tc>
      </w:tr>
      <w:tr w14:paraId="26673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D33DE9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233ED87C">
            <w:pPr>
              <w:pStyle w:val="8"/>
              <w:spacing w:before="57" w:line="206" w:lineRule="auto"/>
              <w:ind w:left="1601"/>
            </w:pPr>
            <w:r>
              <w:rPr>
                <w:spacing w:val="5"/>
              </w:rPr>
              <w:t>墙面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72BB6FDC">
            <w:pPr>
              <w:rPr>
                <w:rFonts w:ascii="Arial"/>
                <w:sz w:val="21"/>
              </w:rPr>
            </w:pPr>
          </w:p>
        </w:tc>
      </w:tr>
      <w:tr w14:paraId="4C12E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8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98F8F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096AB4E5">
            <w:pPr>
              <w:pStyle w:val="8"/>
              <w:spacing w:before="68" w:line="206" w:lineRule="auto"/>
              <w:ind w:left="1591"/>
            </w:pPr>
            <w:r>
              <w:rPr>
                <w:spacing w:val="5"/>
              </w:rPr>
              <w:t>沙发</w:t>
            </w:r>
          </w:p>
        </w:tc>
        <w:tc>
          <w:tcPr>
            <w:tcW w:w="5669" w:type="dxa"/>
            <w:vAlign w:val="top"/>
          </w:tcPr>
          <w:p w14:paraId="055D1319">
            <w:pPr>
              <w:pStyle w:val="8"/>
              <w:spacing w:before="68" w:line="206" w:lineRule="auto"/>
              <w:ind w:left="2634"/>
            </w:pPr>
            <w:r>
              <w:rPr>
                <w:spacing w:val="5"/>
              </w:rPr>
              <w:t>吸尘</w:t>
            </w:r>
          </w:p>
        </w:tc>
      </w:tr>
      <w:tr w14:paraId="3CD28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8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791618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1C0A9EF9">
            <w:pPr>
              <w:pStyle w:val="8"/>
              <w:spacing w:before="66" w:line="214" w:lineRule="auto"/>
              <w:ind w:left="781"/>
            </w:pPr>
            <w:r>
              <w:rPr>
                <w:spacing w:val="4"/>
              </w:rPr>
              <w:t>会议服务用品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5F98F1EB">
            <w:pPr>
              <w:spacing w:line="367" w:lineRule="auto"/>
              <w:rPr>
                <w:rFonts w:ascii="Arial"/>
                <w:sz w:val="21"/>
              </w:rPr>
            </w:pPr>
          </w:p>
          <w:p w14:paraId="39522B7B">
            <w:pPr>
              <w:pStyle w:val="8"/>
              <w:spacing w:before="88" w:line="220" w:lineRule="auto"/>
              <w:ind w:left="2634"/>
            </w:pPr>
            <w:r>
              <w:rPr>
                <w:spacing w:val="4"/>
              </w:rPr>
              <w:t>清洁</w:t>
            </w:r>
          </w:p>
        </w:tc>
      </w:tr>
      <w:tr w14:paraId="619C2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8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F67B69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7A13C1CF">
            <w:pPr>
              <w:pStyle w:val="8"/>
              <w:spacing w:before="68" w:line="206" w:lineRule="auto"/>
              <w:ind w:left="620"/>
            </w:pPr>
            <w:r>
              <w:rPr>
                <w:spacing w:val="3"/>
              </w:rPr>
              <w:t>清洁工具</w:t>
            </w:r>
          </w:p>
        </w:tc>
        <w:tc>
          <w:tcPr>
            <w:tcW w:w="5669" w:type="dxa"/>
            <w:vMerge w:val="continue"/>
            <w:tcBorders>
              <w:top w:val="nil"/>
              <w:bottom w:val="nil"/>
            </w:tcBorders>
            <w:vAlign w:val="top"/>
          </w:tcPr>
          <w:p w14:paraId="0F2F4193">
            <w:pPr>
              <w:rPr>
                <w:rFonts w:ascii="Arial"/>
                <w:sz w:val="21"/>
              </w:rPr>
            </w:pPr>
          </w:p>
        </w:tc>
      </w:tr>
      <w:tr w14:paraId="5D6BE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80" w:hRule="atLeast"/>
        </w:trPr>
        <w:tc>
          <w:tcPr>
            <w:tcW w:w="1074" w:type="dxa"/>
            <w:vMerge w:val="continue"/>
            <w:tcBorders>
              <w:top w:val="nil"/>
            </w:tcBorders>
            <w:textDirection w:val="tbRlV"/>
            <w:vAlign w:val="top"/>
          </w:tcPr>
          <w:p w14:paraId="2D2BB561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4CCA53B6">
            <w:pPr>
              <w:pStyle w:val="8"/>
              <w:spacing w:before="67" w:line="207" w:lineRule="auto"/>
              <w:ind w:left="290" w:firstLine="274" w:firstLineChars="100"/>
            </w:pPr>
            <w:r>
              <w:rPr>
                <w:spacing w:val="2"/>
              </w:rPr>
              <w:t>办公桌椅柜等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003EEFF0">
            <w:pPr>
              <w:rPr>
                <w:rFonts w:ascii="Arial"/>
                <w:sz w:val="21"/>
              </w:rPr>
            </w:pPr>
          </w:p>
        </w:tc>
      </w:tr>
      <w:tr w14:paraId="303A4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99" w:hRule="atLeast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  <w:vAlign w:val="top"/>
          </w:tcPr>
          <w:p w14:paraId="741D6F8B">
            <w:pPr>
              <w:spacing w:line="241" w:lineRule="auto"/>
              <w:rPr>
                <w:rFonts w:ascii="Arial"/>
                <w:sz w:val="21"/>
              </w:rPr>
            </w:pPr>
          </w:p>
          <w:p w14:paraId="2C577A95">
            <w:pPr>
              <w:pStyle w:val="8"/>
              <w:spacing w:before="90" w:line="202" w:lineRule="auto"/>
              <w:ind w:left="2292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六楼餐厅</w:t>
            </w:r>
          </w:p>
        </w:tc>
        <w:tc>
          <w:tcPr>
            <w:tcW w:w="2853" w:type="dxa"/>
            <w:vAlign w:val="top"/>
          </w:tcPr>
          <w:p w14:paraId="0ADDB9DF">
            <w:pPr>
              <w:pStyle w:val="8"/>
              <w:spacing w:before="38" w:line="219" w:lineRule="auto"/>
              <w:ind w:left="560"/>
            </w:pPr>
            <w:r>
              <w:rPr>
                <w:spacing w:val="2"/>
              </w:rPr>
              <w:t>餐桌、椅</w:t>
            </w:r>
          </w:p>
        </w:tc>
        <w:tc>
          <w:tcPr>
            <w:tcW w:w="5669" w:type="dxa"/>
            <w:vAlign w:val="top"/>
          </w:tcPr>
          <w:p w14:paraId="04127196">
            <w:pPr>
              <w:pStyle w:val="8"/>
              <w:spacing w:before="27" w:line="192" w:lineRule="auto"/>
              <w:ind w:left="13"/>
            </w:pPr>
            <w:r>
              <w:rPr>
                <w:spacing w:val="-7"/>
              </w:rPr>
              <w:t>餐后清洁无杂物、水渍、油渍、桌面物品及餐桌椅</w:t>
            </w:r>
            <w:r>
              <w:rPr>
                <w:spacing w:val="10"/>
              </w:rPr>
              <w:t xml:space="preserve"> </w:t>
            </w:r>
            <w:r>
              <w:rPr>
                <w:spacing w:val="26"/>
              </w:rPr>
              <w:t>摆放整齐；</w:t>
            </w:r>
          </w:p>
        </w:tc>
      </w:tr>
      <w:tr w14:paraId="1A6AC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7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51ABFA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1CFDA0BE">
            <w:pPr>
              <w:pStyle w:val="8"/>
              <w:spacing w:before="21" w:line="163" w:lineRule="auto"/>
              <w:ind w:left="521"/>
            </w:pPr>
            <w:r>
              <w:rPr>
                <w:spacing w:val="1"/>
              </w:rPr>
              <w:t>门、地面、墙面</w:t>
            </w:r>
          </w:p>
        </w:tc>
        <w:tc>
          <w:tcPr>
            <w:tcW w:w="5669" w:type="dxa"/>
            <w:vAlign w:val="top"/>
          </w:tcPr>
          <w:p w14:paraId="6254F077">
            <w:pPr>
              <w:pStyle w:val="8"/>
              <w:spacing w:before="18" w:line="165" w:lineRule="auto"/>
              <w:ind w:left="13"/>
            </w:pPr>
            <w:r>
              <w:rPr>
                <w:spacing w:val="7"/>
              </w:rPr>
              <w:t>地面无垃圾、无烟头、无水渍、无油渍等；</w:t>
            </w:r>
          </w:p>
        </w:tc>
      </w:tr>
      <w:tr w14:paraId="7BF26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9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3F4DF0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23015618">
            <w:pPr>
              <w:pStyle w:val="8"/>
              <w:spacing w:before="38" w:line="165" w:lineRule="auto"/>
              <w:ind w:left="261"/>
            </w:pPr>
            <w:r>
              <w:rPr>
                <w:spacing w:val="3"/>
              </w:rPr>
              <w:t>餐厨设备、空调</w:t>
            </w:r>
          </w:p>
        </w:tc>
        <w:tc>
          <w:tcPr>
            <w:tcW w:w="5669" w:type="dxa"/>
            <w:vAlign w:val="top"/>
          </w:tcPr>
          <w:p w14:paraId="76B41E39">
            <w:pPr>
              <w:pStyle w:val="8"/>
              <w:spacing w:before="38" w:line="165" w:lineRule="auto"/>
              <w:ind w:left="13"/>
            </w:pPr>
            <w:r>
              <w:rPr>
                <w:spacing w:val="8"/>
              </w:rPr>
              <w:t>餐厨设备无污垢、无油渍、无水渍；</w:t>
            </w:r>
          </w:p>
        </w:tc>
      </w:tr>
      <w:tr w14:paraId="79FB2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453EFF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0BD398DD">
            <w:pPr>
              <w:pStyle w:val="8"/>
              <w:spacing w:before="17" w:line="185" w:lineRule="auto"/>
              <w:ind w:left="718" w:hanging="688"/>
            </w:pPr>
            <w:r>
              <w:rPr>
                <w:spacing w:val="-8"/>
              </w:rPr>
              <w:t>指示牌、灯口、风口、开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关等</w:t>
            </w:r>
          </w:p>
        </w:tc>
        <w:tc>
          <w:tcPr>
            <w:tcW w:w="5669" w:type="dxa"/>
            <w:vAlign w:val="top"/>
          </w:tcPr>
          <w:p w14:paraId="742E6603">
            <w:pPr>
              <w:pStyle w:val="8"/>
              <w:spacing w:before="19" w:line="220" w:lineRule="auto"/>
              <w:ind w:left="1724"/>
            </w:pPr>
            <w:r>
              <w:rPr>
                <w:spacing w:val="5"/>
              </w:rPr>
              <w:t>抹尘</w:t>
            </w:r>
          </w:p>
        </w:tc>
      </w:tr>
      <w:tr w14:paraId="4CFD6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9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C49EA6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63486C3E">
            <w:pPr>
              <w:pStyle w:val="8"/>
              <w:spacing w:before="41" w:line="163" w:lineRule="auto"/>
              <w:ind w:left="860"/>
            </w:pPr>
            <w:r>
              <w:rPr>
                <w:spacing w:val="14"/>
              </w:rPr>
              <w:t>窗台</w:t>
            </w:r>
          </w:p>
        </w:tc>
        <w:tc>
          <w:tcPr>
            <w:tcW w:w="5669" w:type="dxa"/>
            <w:vAlign w:val="top"/>
          </w:tcPr>
          <w:p w14:paraId="3A10BC73">
            <w:pPr>
              <w:pStyle w:val="8"/>
              <w:spacing w:before="41" w:line="163" w:lineRule="auto"/>
              <w:ind w:left="1744"/>
            </w:pPr>
            <w:r>
              <w:rPr>
                <w:spacing w:val="5"/>
              </w:rPr>
              <w:t>抹尘</w:t>
            </w:r>
          </w:p>
        </w:tc>
      </w:tr>
      <w:tr w14:paraId="5E1F5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9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A1862F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3CD13E1A">
            <w:pPr>
              <w:pStyle w:val="8"/>
              <w:spacing w:before="41" w:line="163" w:lineRule="auto"/>
              <w:ind w:left="860"/>
            </w:pPr>
            <w:r>
              <w:rPr>
                <w:spacing w:val="10"/>
              </w:rPr>
              <w:t>窗帘</w:t>
            </w:r>
          </w:p>
        </w:tc>
        <w:tc>
          <w:tcPr>
            <w:tcW w:w="5669" w:type="dxa"/>
            <w:vAlign w:val="top"/>
          </w:tcPr>
          <w:p w14:paraId="7B44FCC8">
            <w:pPr>
              <w:pStyle w:val="8"/>
              <w:spacing w:before="41" w:line="163" w:lineRule="auto"/>
              <w:ind w:left="1744"/>
            </w:pPr>
            <w:r>
              <w:rPr>
                <w:spacing w:val="4"/>
              </w:rPr>
              <w:t>无污垢</w:t>
            </w:r>
          </w:p>
        </w:tc>
      </w:tr>
      <w:tr w14:paraId="6E794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9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121051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6ACAF541">
            <w:pPr>
              <w:pStyle w:val="8"/>
              <w:spacing w:before="40" w:line="164" w:lineRule="auto"/>
              <w:ind w:left="20"/>
            </w:pPr>
            <w:r>
              <w:rPr>
                <w:spacing w:val="1"/>
              </w:rPr>
              <w:t>玻璃(内)、栏杆</w:t>
            </w:r>
          </w:p>
        </w:tc>
        <w:tc>
          <w:tcPr>
            <w:tcW w:w="5669" w:type="dxa"/>
            <w:vAlign w:val="top"/>
          </w:tcPr>
          <w:p w14:paraId="34D8C5B7">
            <w:pPr>
              <w:pStyle w:val="8"/>
              <w:spacing w:before="41" w:line="163" w:lineRule="auto"/>
              <w:ind w:left="1744"/>
            </w:pPr>
            <w:r>
              <w:rPr>
                <w:spacing w:val="4"/>
              </w:rPr>
              <w:t>无污渍</w:t>
            </w:r>
          </w:p>
        </w:tc>
      </w:tr>
      <w:tr w14:paraId="03E0A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6FAB5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1D84690C">
            <w:pPr>
              <w:pStyle w:val="8"/>
              <w:spacing w:before="20" w:line="219" w:lineRule="auto"/>
              <w:ind w:left="20"/>
            </w:pPr>
            <w:r>
              <w:rPr>
                <w:spacing w:val="1"/>
              </w:rPr>
              <w:t>餐盘、碗筷等餐具</w:t>
            </w:r>
          </w:p>
        </w:tc>
        <w:tc>
          <w:tcPr>
            <w:tcW w:w="5669" w:type="dxa"/>
            <w:vAlign w:val="top"/>
          </w:tcPr>
          <w:p w14:paraId="0BF20730">
            <w:pPr>
              <w:pStyle w:val="8"/>
              <w:spacing w:before="17" w:line="185" w:lineRule="auto"/>
              <w:ind w:left="13"/>
            </w:pPr>
            <w:r>
              <w:rPr>
                <w:spacing w:val="-7"/>
              </w:rPr>
              <w:t>清洗干净、无油渍、无水渍、污垢，清洗干净定期</w:t>
            </w:r>
            <w:r>
              <w:rPr>
                <w:spacing w:val="10"/>
              </w:rPr>
              <w:t xml:space="preserve"> </w:t>
            </w:r>
            <w:r>
              <w:rPr>
                <w:spacing w:val="16"/>
              </w:rPr>
              <w:t>放入消毒柜消毒；</w:t>
            </w:r>
          </w:p>
        </w:tc>
      </w:tr>
      <w:tr w14:paraId="56A30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7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FD5E60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51B7FE6A">
            <w:pPr>
              <w:pStyle w:val="8"/>
              <w:spacing w:before="22" w:line="221" w:lineRule="auto"/>
              <w:ind w:left="451"/>
            </w:pPr>
            <w:r>
              <w:rPr>
                <w:spacing w:val="4"/>
              </w:rPr>
              <w:t>洗碗池</w:t>
            </w:r>
          </w:p>
        </w:tc>
        <w:tc>
          <w:tcPr>
            <w:tcW w:w="5669" w:type="dxa"/>
            <w:vAlign w:val="top"/>
          </w:tcPr>
          <w:p w14:paraId="4829B692">
            <w:pPr>
              <w:pStyle w:val="8"/>
              <w:spacing w:before="18" w:line="185" w:lineRule="auto"/>
              <w:ind w:left="13"/>
            </w:pPr>
            <w:r>
              <w:rPr>
                <w:spacing w:val="-7"/>
              </w:rPr>
              <w:t>每日用餐完毕清理干净，无食物残渣、无积水、池</w:t>
            </w:r>
            <w:r>
              <w:rPr>
                <w:spacing w:val="10"/>
              </w:rPr>
              <w:t xml:space="preserve"> </w:t>
            </w:r>
            <w:r>
              <w:rPr>
                <w:spacing w:val="14"/>
              </w:rPr>
              <w:t>壁无水渍、无油渍；</w:t>
            </w:r>
          </w:p>
        </w:tc>
      </w:tr>
      <w:tr w14:paraId="33840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301" w:hRule="atLeast"/>
        </w:trPr>
        <w:tc>
          <w:tcPr>
            <w:tcW w:w="1074" w:type="dxa"/>
            <w:vMerge w:val="continue"/>
            <w:tcBorders>
              <w:top w:val="nil"/>
            </w:tcBorders>
            <w:textDirection w:val="tbRlV"/>
            <w:vAlign w:val="top"/>
          </w:tcPr>
          <w:p w14:paraId="5852A4F2">
            <w:pPr>
              <w:rPr>
                <w:rFonts w:ascii="Arial"/>
                <w:sz w:val="21"/>
              </w:rPr>
            </w:pPr>
          </w:p>
        </w:tc>
        <w:tc>
          <w:tcPr>
            <w:tcW w:w="2853" w:type="dxa"/>
            <w:vAlign w:val="top"/>
          </w:tcPr>
          <w:p w14:paraId="44DE79D7">
            <w:pPr>
              <w:pStyle w:val="8"/>
              <w:spacing w:before="42" w:line="170" w:lineRule="auto"/>
              <w:ind w:left="261"/>
            </w:pPr>
            <w:r>
              <w:rPr>
                <w:spacing w:val="3"/>
              </w:rPr>
              <w:t>清洁用具</w:t>
            </w:r>
          </w:p>
        </w:tc>
        <w:tc>
          <w:tcPr>
            <w:tcW w:w="5669" w:type="dxa"/>
            <w:vAlign w:val="top"/>
          </w:tcPr>
          <w:p w14:paraId="0D935B90">
            <w:pPr>
              <w:pStyle w:val="8"/>
              <w:spacing w:before="39" w:line="172" w:lineRule="auto"/>
              <w:ind w:left="13"/>
            </w:pPr>
            <w:r>
              <w:rPr>
                <w:spacing w:val="8"/>
              </w:rPr>
              <w:t>使用完毕应清洗干净，摆放整齐；</w:t>
            </w:r>
          </w:p>
        </w:tc>
      </w:tr>
    </w:tbl>
    <w:p w14:paraId="717AB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default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</w:pPr>
    </w:p>
    <w:p w14:paraId="5371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554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1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pacing w:val="-2"/>
          <w:sz w:val="28"/>
          <w:szCs w:val="28"/>
        </w:rPr>
        <w:t>柳园南路7号内1号、3号办公楼、临街楼及6楼餐厅、2号</w:t>
      </w:r>
      <w:r>
        <w:rPr>
          <w:rFonts w:hint="eastAsia" w:ascii="仿宋_GB2312" w:hAnsi="仿宋_GB2312" w:eastAsia="仿宋_GB2312" w:cs="仿宋_GB2312"/>
          <w:b/>
          <w:bCs/>
          <w:spacing w:val="-21"/>
          <w:sz w:val="28"/>
          <w:szCs w:val="28"/>
        </w:rPr>
        <w:t>楼展厅保洁服务工作</w:t>
      </w:r>
    </w:p>
    <w:p w14:paraId="69954D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4" w:lineRule="auto"/>
        <w:ind w:left="0" w:right="0" w:firstLine="47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1"/>
          <w:sz w:val="28"/>
          <w:szCs w:val="28"/>
          <w:lang w:val="en-US" w:eastAsia="zh-CN"/>
        </w:rPr>
        <w:t>（一）服务内容：</w:t>
      </w:r>
      <w:r>
        <w:rPr>
          <w:rFonts w:hint="eastAsia" w:ascii="仿宋_GB2312" w:hAnsi="仿宋_GB2312" w:eastAsia="仿宋_GB2312" w:cs="仿宋_GB2312"/>
          <w:b w:val="0"/>
          <w:bCs w:val="0"/>
          <w:spacing w:val="-10"/>
          <w:sz w:val="28"/>
          <w:szCs w:val="28"/>
        </w:rPr>
        <w:t>(1)1号办公楼、3号办公楼、2号楼展厅及临街楼：公共区域、上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28"/>
          <w:szCs w:val="28"/>
        </w:rPr>
        <w:t>下楼的步梯、走廊、电梯轿厢内外、洗刷间、卫生间及在上述区域所</w:t>
      </w:r>
      <w:r>
        <w:rPr>
          <w:rFonts w:hint="eastAsia" w:ascii="仿宋_GB2312" w:hAnsi="仿宋_GB2312" w:eastAsia="仿宋_GB2312" w:cs="仿宋_GB2312"/>
          <w:b w:val="0"/>
          <w:bCs w:val="0"/>
          <w:spacing w:val="-21"/>
          <w:sz w:val="28"/>
          <w:szCs w:val="28"/>
        </w:rPr>
        <w:t>安装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pacing w:val="-16"/>
          <w:sz w:val="28"/>
          <w:szCs w:val="28"/>
        </w:rPr>
        <w:t>的各种设施设备的清洁与公共区域的门窗、玻璃、墙</w:t>
      </w:r>
      <w:r>
        <w:rPr>
          <w:rFonts w:hint="eastAsia" w:ascii="仿宋_GB2312" w:hAnsi="仿宋_GB2312" w:eastAsia="仿宋_GB2312" w:cs="仿宋_GB2312"/>
          <w:b w:val="0"/>
          <w:bCs w:val="0"/>
          <w:spacing w:val="-17"/>
          <w:sz w:val="28"/>
          <w:szCs w:val="28"/>
        </w:rPr>
        <w:t>壁(不含外墙)的擦拭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23"/>
          <w:sz w:val="28"/>
          <w:szCs w:val="28"/>
        </w:rPr>
        <w:t>保洁。</w:t>
      </w:r>
    </w:p>
    <w:p w14:paraId="138E9F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3" w:lineRule="auto"/>
        <w:ind w:left="0" w:right="0" w:firstLine="5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5"/>
          <w:sz w:val="28"/>
          <w:szCs w:val="28"/>
        </w:rPr>
        <w:t>(2)六楼餐厅内的地面、栏杆、餐桌椅、桌布、椅套、窗帘、碗筷、</w:t>
      </w:r>
      <w:r>
        <w:rPr>
          <w:rFonts w:hint="eastAsia" w:ascii="仿宋_GB2312" w:hAnsi="仿宋_GB2312" w:eastAsia="仿宋_GB2312" w:cs="仿宋_GB2312"/>
          <w:b w:val="0"/>
          <w:bCs w:val="0"/>
          <w:spacing w:val="15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-14"/>
          <w:sz w:val="28"/>
          <w:szCs w:val="28"/>
        </w:rPr>
        <w:t>餐厨设施(设备)、洗碗池的卫生及餐厨垃圾的</w:t>
      </w:r>
      <w:r>
        <w:rPr>
          <w:rFonts w:hint="eastAsia" w:ascii="仿宋_GB2312" w:hAnsi="仿宋_GB2312" w:eastAsia="仿宋_GB2312" w:cs="仿宋_GB2312"/>
          <w:b w:val="0"/>
          <w:bCs w:val="0"/>
          <w:spacing w:val="-15"/>
          <w:sz w:val="28"/>
          <w:szCs w:val="28"/>
        </w:rPr>
        <w:t>收集、清运等。</w:t>
      </w:r>
    </w:p>
    <w:p w14:paraId="42C823B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2" w:lineRule="auto"/>
        <w:ind w:left="0" w:right="0" w:firstLine="5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8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28"/>
          <w:szCs w:val="28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28"/>
          <w:szCs w:val="28"/>
        </w:rPr>
        <w:t>)卫生服务标准见附件</w:t>
      </w:r>
      <w:bookmarkStart w:id="0" w:name="_GoBack"/>
      <w:bookmarkEnd w:id="0"/>
    </w:p>
    <w:p w14:paraId="65AA9044">
      <w:pPr>
        <w:pStyle w:val="3"/>
        <w:spacing w:before="39" w:line="220" w:lineRule="auto"/>
        <w:ind w:left="529"/>
        <w:rPr>
          <w:rFonts w:hint="eastAsia" w:ascii="仿宋_GB2312" w:hAnsi="仿宋_GB2312" w:eastAsia="仿宋_GB2312" w:cs="仿宋_GB2312"/>
          <w:b w:val="0"/>
          <w:bCs w:val="0"/>
          <w:spacing w:val="-8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28"/>
          <w:szCs w:val="28"/>
          <w:lang w:val="en-US" w:eastAsia="zh-CN"/>
        </w:rPr>
        <w:t>（二）采购要求：</w:t>
      </w:r>
    </w:p>
    <w:p w14:paraId="6FD9B1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91" w:lineRule="auto"/>
        <w:ind w:left="0" w:right="0" w:firstLine="741" w:firstLineChars="300"/>
        <w:textAlignment w:val="auto"/>
        <w:rPr>
          <w:rFonts w:hint="eastAsia" w:ascii="仿宋_GB2312" w:hAnsi="仿宋_GB2312" w:eastAsia="仿宋_GB2312" w:cs="仿宋_GB2312"/>
          <w:spacing w:val="-10"/>
        </w:rPr>
      </w:pPr>
      <w:r>
        <w:rPr>
          <w:rFonts w:hint="eastAsia"/>
          <w:b/>
          <w:bCs/>
          <w:spacing w:val="-17"/>
          <w:lang w:val="en-US" w:eastAsia="zh-CN"/>
        </w:rPr>
        <w:t>1.</w:t>
      </w:r>
      <w:r>
        <w:rPr>
          <w:b/>
          <w:bCs/>
          <w:spacing w:val="-17"/>
        </w:rPr>
        <w:t>楼内环境卫生基本要求：干净整洁、无垃圾、无杂物、无积尘、无污</w:t>
      </w:r>
      <w:r>
        <w:rPr>
          <w:spacing w:val="12"/>
        </w:rPr>
        <w:t xml:space="preserve"> </w:t>
      </w:r>
      <w:r>
        <w:rPr>
          <w:b/>
          <w:bCs/>
          <w:spacing w:val="-10"/>
        </w:rPr>
        <w:t>渍、无水渍、无异味、无卫生死角。</w:t>
      </w:r>
    </w:p>
    <w:p w14:paraId="2D5122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9" w:lineRule="auto"/>
        <w:ind w:left="0" w:right="0" w:firstLine="52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1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-10"/>
        </w:rPr>
        <w:t>该项目配备保洁人员3名，年龄不得高于55岁，并向甲方提供保洁</w:t>
      </w: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spacing w:val="-12"/>
        </w:rPr>
        <w:t>员身份信息及缴纳保险的相关资料，进场人员需购买不低于150万的人身</w:t>
      </w:r>
      <w:r>
        <w:rPr>
          <w:rFonts w:hint="eastAsia" w:ascii="仿宋_GB2312" w:hAnsi="仿宋_GB2312" w:eastAsia="仿宋_GB2312" w:cs="仿宋_GB2312"/>
          <w:spacing w:val="16"/>
        </w:rPr>
        <w:t xml:space="preserve"> </w:t>
      </w:r>
      <w:r>
        <w:rPr>
          <w:rFonts w:hint="eastAsia" w:ascii="仿宋_GB2312" w:hAnsi="仿宋_GB2312" w:eastAsia="仿宋_GB2312" w:cs="仿宋_GB2312"/>
          <w:spacing w:val="-22"/>
        </w:rPr>
        <w:t>意外险和雇主责任险。</w:t>
      </w:r>
    </w:p>
    <w:p w14:paraId="13DD8D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1" w:lineRule="auto"/>
        <w:ind w:left="0" w:right="0" w:firstLine="50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15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15"/>
        </w:rPr>
        <w:t>.保洁工作按照甲方的工作时间执行，每天在</w:t>
      </w:r>
      <w:r>
        <w:rPr>
          <w:rFonts w:hint="eastAsia" w:ascii="仿宋_GB2312" w:hAnsi="仿宋_GB2312" w:eastAsia="仿宋_GB2312" w:cs="仿宋_GB2312"/>
          <w:spacing w:val="-15"/>
          <w:lang w:val="en-US" w:eastAsia="zh-CN"/>
        </w:rPr>
        <w:t>采购方</w:t>
      </w:r>
      <w:r>
        <w:rPr>
          <w:rFonts w:hint="eastAsia" w:ascii="仿宋_GB2312" w:hAnsi="仿宋_GB2312" w:eastAsia="仿宋_GB2312" w:cs="仿宋_GB2312"/>
          <w:spacing w:val="-15"/>
        </w:rPr>
        <w:t>上班前30分钟开始</w:t>
      </w:r>
      <w:r>
        <w:rPr>
          <w:rFonts w:hint="eastAsia" w:ascii="仿宋_GB2312" w:hAnsi="仿宋_GB2312" w:eastAsia="仿宋_GB2312" w:cs="仿宋_GB2312"/>
          <w:spacing w:val="10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</w:rPr>
        <w:t>工作(甲方上班时间为：夏天：上午8:30-12</w:t>
      </w:r>
      <w:r>
        <w:rPr>
          <w:rFonts w:hint="eastAsia" w:ascii="仿宋_GB2312" w:hAnsi="仿宋_GB2312" w:eastAsia="仿宋_GB2312" w:cs="仿宋_GB2312"/>
          <w:spacing w:val="-9"/>
        </w:rPr>
        <w:t>:00下午14:30-18:00 冬天：</w:t>
      </w: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</w:rPr>
        <w:t>上午8:30-12:00下午14:00-17:30),保洁员不得在</w:t>
      </w:r>
      <w:r>
        <w:rPr>
          <w:rFonts w:hint="eastAsia" w:ascii="仿宋_GB2312" w:hAnsi="仿宋_GB2312" w:eastAsia="仿宋_GB2312" w:cs="仿宋_GB2312"/>
          <w:spacing w:val="-9"/>
          <w:lang w:val="en-US" w:eastAsia="zh-CN"/>
        </w:rPr>
        <w:t>采购方</w:t>
      </w:r>
      <w:r>
        <w:rPr>
          <w:rFonts w:hint="eastAsia" w:ascii="仿宋_GB2312" w:hAnsi="仿宋_GB2312" w:eastAsia="仿宋_GB2312" w:cs="仿宋_GB2312"/>
          <w:spacing w:val="-9"/>
        </w:rPr>
        <w:t>上班</w:t>
      </w:r>
      <w:r>
        <w:rPr>
          <w:rFonts w:hint="eastAsia" w:ascii="仿宋_GB2312" w:hAnsi="仿宋_GB2312" w:eastAsia="仿宋_GB2312" w:cs="仿宋_GB2312"/>
          <w:spacing w:val="-10"/>
        </w:rPr>
        <w:t>时间前离开单</w:t>
      </w:r>
      <w:r>
        <w:rPr>
          <w:rFonts w:hint="eastAsia" w:ascii="仿宋_GB2312" w:hAnsi="仿宋_GB2312" w:eastAsia="仿宋_GB2312" w:cs="仿宋_GB231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</w:rPr>
        <w:t>位。公休假、双休日可减少保洁次数，但不得停止服务，且务必保持公共</w:t>
      </w:r>
      <w:r>
        <w:rPr>
          <w:rFonts w:hint="eastAsia" w:ascii="仿宋_GB2312" w:hAnsi="仿宋_GB2312" w:eastAsia="仿宋_GB2312" w:cs="仿宋_GB2312"/>
          <w:spacing w:val="8"/>
        </w:rPr>
        <w:t xml:space="preserve"> </w:t>
      </w:r>
      <w:r>
        <w:rPr>
          <w:rFonts w:hint="eastAsia" w:ascii="仿宋_GB2312" w:hAnsi="仿宋_GB2312" w:eastAsia="仿宋_GB2312" w:cs="仿宋_GB2312"/>
          <w:spacing w:val="-19"/>
        </w:rPr>
        <w:t>区域整洁。</w:t>
      </w:r>
    </w:p>
    <w:tbl>
      <w:tblPr>
        <w:tblStyle w:val="9"/>
        <w:tblW w:w="93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2667"/>
        <w:gridCol w:w="5669"/>
      </w:tblGrid>
      <w:tr w14:paraId="5806E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734" w:hRule="atLeast"/>
        </w:trPr>
        <w:tc>
          <w:tcPr>
            <w:tcW w:w="984" w:type="dxa"/>
            <w:textDirection w:val="tbRlV"/>
            <w:vAlign w:val="top"/>
          </w:tcPr>
          <w:p w14:paraId="6290D18E">
            <w:pPr>
              <w:pStyle w:val="8"/>
              <w:spacing w:before="90" w:line="200" w:lineRule="auto"/>
              <w:ind w:left="74"/>
            </w:pPr>
            <w:r>
              <w:rPr>
                <w:spacing w:val="13"/>
              </w:rPr>
              <w:t>区域</w:t>
            </w:r>
          </w:p>
        </w:tc>
        <w:tc>
          <w:tcPr>
            <w:tcW w:w="2667" w:type="dxa"/>
            <w:vAlign w:val="top"/>
          </w:tcPr>
          <w:p w14:paraId="64D21A5D">
            <w:pPr>
              <w:pStyle w:val="8"/>
              <w:spacing w:before="236" w:line="219" w:lineRule="auto"/>
              <w:ind w:left="1171"/>
            </w:pPr>
            <w:r>
              <w:rPr>
                <w:spacing w:val="5"/>
              </w:rPr>
              <w:t>部位</w:t>
            </w:r>
          </w:p>
        </w:tc>
        <w:tc>
          <w:tcPr>
            <w:tcW w:w="5669" w:type="dxa"/>
            <w:vAlign w:val="top"/>
          </w:tcPr>
          <w:p w14:paraId="7ADB4860">
            <w:pPr>
              <w:pStyle w:val="8"/>
              <w:spacing w:before="236" w:line="219" w:lineRule="auto"/>
              <w:ind w:left="1514"/>
            </w:pPr>
            <w:r>
              <w:rPr>
                <w:spacing w:val="3"/>
              </w:rPr>
              <w:t>服务内容</w:t>
            </w:r>
          </w:p>
        </w:tc>
      </w:tr>
      <w:tr w14:paraId="00364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80" w:hRule="atLeast"/>
        </w:trPr>
        <w:tc>
          <w:tcPr>
            <w:tcW w:w="984" w:type="dxa"/>
            <w:vMerge w:val="restart"/>
            <w:tcBorders>
              <w:bottom w:val="nil"/>
            </w:tcBorders>
            <w:textDirection w:val="tbRlV"/>
            <w:vAlign w:val="top"/>
          </w:tcPr>
          <w:p w14:paraId="31D71D1A">
            <w:pPr>
              <w:pStyle w:val="8"/>
              <w:spacing w:before="251" w:line="200" w:lineRule="auto"/>
              <w:ind w:left="3727"/>
            </w:pPr>
            <w:r>
              <w:t>办</w:t>
            </w:r>
            <w:r>
              <w:rPr>
                <w:spacing w:val="-49"/>
              </w:rPr>
              <w:t xml:space="preserve"> </w:t>
            </w:r>
            <w:r>
              <w:t>公</w:t>
            </w:r>
            <w:r>
              <w:rPr>
                <w:spacing w:val="-49"/>
              </w:rPr>
              <w:t xml:space="preserve"> </w:t>
            </w:r>
            <w:r>
              <w:t>楼</w:t>
            </w:r>
            <w:r>
              <w:rPr>
                <w:spacing w:val="-49"/>
              </w:rPr>
              <w:t xml:space="preserve"> </w:t>
            </w:r>
            <w:r>
              <w:t>内</w:t>
            </w:r>
          </w:p>
        </w:tc>
        <w:tc>
          <w:tcPr>
            <w:tcW w:w="2667" w:type="dxa"/>
            <w:vAlign w:val="top"/>
          </w:tcPr>
          <w:p w14:paraId="2F312DEB">
            <w:pPr>
              <w:pStyle w:val="8"/>
              <w:spacing w:before="64" w:line="209" w:lineRule="auto"/>
              <w:ind w:left="1171"/>
            </w:pPr>
            <w:r>
              <w:rPr>
                <w:spacing w:val="5"/>
              </w:rPr>
              <w:t>地面</w:t>
            </w:r>
          </w:p>
        </w:tc>
        <w:tc>
          <w:tcPr>
            <w:tcW w:w="5669" w:type="dxa"/>
            <w:vAlign w:val="top"/>
          </w:tcPr>
          <w:p w14:paraId="3FC6F52D">
            <w:pPr>
              <w:pStyle w:val="8"/>
              <w:spacing w:before="62" w:line="210" w:lineRule="auto"/>
              <w:ind w:left="1514"/>
            </w:pPr>
            <w:r>
              <w:rPr>
                <w:spacing w:val="2"/>
              </w:rPr>
              <w:t>清洗清托</w:t>
            </w:r>
          </w:p>
        </w:tc>
      </w:tr>
      <w:tr w14:paraId="5B673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6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143F4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restart"/>
            <w:tcBorders>
              <w:bottom w:val="nil"/>
            </w:tcBorders>
            <w:vAlign w:val="top"/>
          </w:tcPr>
          <w:p w14:paraId="614149F5">
            <w:pPr>
              <w:pStyle w:val="8"/>
              <w:spacing w:before="222" w:line="219" w:lineRule="auto"/>
              <w:ind w:left="1171"/>
            </w:pPr>
            <w:r>
              <w:rPr>
                <w:spacing w:val="6"/>
              </w:rPr>
              <w:t>楼道</w:t>
            </w:r>
          </w:p>
        </w:tc>
        <w:tc>
          <w:tcPr>
            <w:tcW w:w="5669" w:type="dxa"/>
            <w:vAlign w:val="top"/>
          </w:tcPr>
          <w:p w14:paraId="525D8FD5">
            <w:pPr>
              <w:pStyle w:val="8"/>
              <w:spacing w:before="51" w:line="210" w:lineRule="auto"/>
              <w:ind w:left="1413"/>
            </w:pPr>
            <w:r>
              <w:rPr>
                <w:spacing w:val="2"/>
              </w:rPr>
              <w:t>楼梯级清洗</w:t>
            </w:r>
          </w:p>
        </w:tc>
      </w:tr>
      <w:tr w14:paraId="6438F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3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7A9133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</w:tcBorders>
            <w:vAlign w:val="top"/>
          </w:tcPr>
          <w:p w14:paraId="2D1AD369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35B17A6F">
            <w:pPr>
              <w:pStyle w:val="8"/>
              <w:spacing w:before="33" w:line="196" w:lineRule="auto"/>
              <w:ind w:left="1403"/>
            </w:pPr>
            <w:r>
              <w:rPr>
                <w:spacing w:val="-2"/>
              </w:rPr>
              <w:t>扶梯手清洁</w:t>
            </w:r>
          </w:p>
        </w:tc>
      </w:tr>
      <w:tr w14:paraId="073BD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3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2F9F25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0EF604CB">
            <w:pPr>
              <w:pStyle w:val="8"/>
              <w:spacing w:before="33" w:line="196" w:lineRule="auto"/>
              <w:ind w:left="1171"/>
            </w:pPr>
            <w:r>
              <w:rPr>
                <w:spacing w:val="7"/>
              </w:rPr>
              <w:t>电梯</w:t>
            </w:r>
          </w:p>
        </w:tc>
        <w:tc>
          <w:tcPr>
            <w:tcW w:w="5669" w:type="dxa"/>
            <w:vAlign w:val="top"/>
          </w:tcPr>
          <w:p w14:paraId="42A7A55E">
            <w:pPr>
              <w:pStyle w:val="8"/>
              <w:spacing w:before="33" w:line="196" w:lineRule="auto"/>
              <w:ind w:left="914"/>
            </w:pPr>
            <w:r>
              <w:rPr>
                <w:rFonts w:hint="eastAsia"/>
                <w:lang w:eastAsia="zh-CN"/>
              </w:rPr>
              <w:t>轿厢</w:t>
            </w:r>
            <w:r>
              <w:t>内四壁整洁、地垫整洁卫生</w:t>
            </w:r>
          </w:p>
        </w:tc>
      </w:tr>
      <w:tr w14:paraId="3879F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4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926ADE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150EDF71">
            <w:pPr>
              <w:pStyle w:val="8"/>
              <w:spacing w:before="43" w:line="196" w:lineRule="auto"/>
              <w:ind w:left="901"/>
            </w:pPr>
            <w:r>
              <w:rPr>
                <w:spacing w:val="2"/>
              </w:rPr>
              <w:t>门面门框</w:t>
            </w:r>
          </w:p>
        </w:tc>
        <w:tc>
          <w:tcPr>
            <w:tcW w:w="5669" w:type="dxa"/>
            <w:vAlign w:val="top"/>
          </w:tcPr>
          <w:p w14:paraId="2F443DBF">
            <w:pPr>
              <w:pStyle w:val="8"/>
              <w:spacing w:before="43" w:line="196" w:lineRule="auto"/>
              <w:ind w:left="894"/>
            </w:pPr>
            <w:r>
              <w:rPr>
                <w:spacing w:val="1"/>
              </w:rPr>
              <w:t>清洁门面、门框、把手</w:t>
            </w:r>
          </w:p>
        </w:tc>
      </w:tr>
      <w:tr w14:paraId="2C702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5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1083CD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restart"/>
            <w:tcBorders>
              <w:bottom w:val="nil"/>
            </w:tcBorders>
            <w:vAlign w:val="top"/>
          </w:tcPr>
          <w:p w14:paraId="2D1A00BF">
            <w:pPr>
              <w:pStyle w:val="8"/>
              <w:spacing w:before="42" w:line="201" w:lineRule="auto"/>
              <w:ind w:left="11" w:right="151" w:firstLine="139"/>
            </w:pPr>
            <w:r>
              <w:rPr>
                <w:spacing w:val="1"/>
              </w:rPr>
              <w:t>玻璃(不含外墙玻璃及</w:t>
            </w:r>
            <w:r>
              <w:rPr>
                <w:spacing w:val="8"/>
              </w:rPr>
              <w:t xml:space="preserve"> </w:t>
            </w:r>
            <w:r>
              <w:rPr>
                <w:spacing w:val="9"/>
              </w:rPr>
              <w:t>各楼层窗户)</w:t>
            </w:r>
          </w:p>
        </w:tc>
        <w:tc>
          <w:tcPr>
            <w:tcW w:w="5669" w:type="dxa"/>
            <w:vAlign w:val="top"/>
          </w:tcPr>
          <w:p w14:paraId="6CAA31AE">
            <w:pPr>
              <w:pStyle w:val="8"/>
              <w:spacing w:before="44" w:line="202" w:lineRule="auto"/>
              <w:ind w:left="1004"/>
            </w:pPr>
            <w:r>
              <w:rPr>
                <w:spacing w:val="1"/>
              </w:rPr>
              <w:t>前后大厅门玻璃清抹</w:t>
            </w:r>
          </w:p>
        </w:tc>
      </w:tr>
      <w:tr w14:paraId="0B782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8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C37561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</w:tcBorders>
            <w:vAlign w:val="top"/>
          </w:tcPr>
          <w:p w14:paraId="19B81BB1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1C042A52">
            <w:pPr>
              <w:pStyle w:val="8"/>
              <w:spacing w:before="24" w:line="168" w:lineRule="auto"/>
              <w:ind w:left="1614"/>
            </w:pPr>
            <w:r>
              <w:rPr>
                <w:spacing w:val="2"/>
              </w:rPr>
              <w:t>玻璃刮洗</w:t>
            </w:r>
          </w:p>
        </w:tc>
      </w:tr>
      <w:tr w14:paraId="40C3D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5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2D1DC3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108E309B">
            <w:pPr>
              <w:pStyle w:val="8"/>
              <w:spacing w:before="101" w:line="219" w:lineRule="auto"/>
              <w:ind w:left="1030"/>
            </w:pPr>
            <w:r>
              <w:rPr>
                <w:spacing w:val="4"/>
              </w:rPr>
              <w:t>天花板</w:t>
            </w:r>
          </w:p>
        </w:tc>
        <w:tc>
          <w:tcPr>
            <w:tcW w:w="5669" w:type="dxa"/>
            <w:vAlign w:val="top"/>
          </w:tcPr>
          <w:p w14:paraId="1D820BAE">
            <w:pPr>
              <w:pStyle w:val="8"/>
              <w:spacing w:before="101" w:line="219" w:lineRule="auto"/>
              <w:ind w:left="1314"/>
            </w:pPr>
            <w:r>
              <w:rPr>
                <w:spacing w:val="2"/>
              </w:rPr>
              <w:t>各楼层天花板</w:t>
            </w:r>
          </w:p>
        </w:tc>
      </w:tr>
      <w:tr w14:paraId="5D4C6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4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B710EA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6077C5D8">
            <w:pPr>
              <w:pStyle w:val="8"/>
              <w:spacing w:before="95" w:line="221" w:lineRule="auto"/>
              <w:ind w:left="791"/>
            </w:pPr>
            <w:r>
              <w:rPr>
                <w:spacing w:val="5"/>
              </w:rPr>
              <w:t>墙面</w:t>
            </w:r>
          </w:p>
        </w:tc>
        <w:tc>
          <w:tcPr>
            <w:tcW w:w="5669" w:type="dxa"/>
            <w:vAlign w:val="top"/>
          </w:tcPr>
          <w:p w14:paraId="4859D1EC">
            <w:pPr>
              <w:pStyle w:val="8"/>
              <w:spacing w:before="94" w:line="220" w:lineRule="auto"/>
              <w:ind w:left="1713"/>
            </w:pPr>
            <w:r>
              <w:rPr>
                <w:spacing w:val="4"/>
              </w:rPr>
              <w:t>清洁</w:t>
            </w:r>
          </w:p>
        </w:tc>
      </w:tr>
      <w:tr w14:paraId="7ACB8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3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F2112B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1803B2FE">
            <w:pPr>
              <w:pStyle w:val="8"/>
              <w:spacing w:before="83" w:line="219" w:lineRule="auto"/>
              <w:ind w:left="1030"/>
            </w:pPr>
            <w:r>
              <w:rPr>
                <w:spacing w:val="6"/>
              </w:rPr>
              <w:t>踢脚线</w:t>
            </w:r>
          </w:p>
        </w:tc>
        <w:tc>
          <w:tcPr>
            <w:tcW w:w="5669" w:type="dxa"/>
            <w:vAlign w:val="top"/>
          </w:tcPr>
          <w:p w14:paraId="1FBB01F7">
            <w:pPr>
              <w:pStyle w:val="8"/>
              <w:spacing w:before="85" w:line="220" w:lineRule="auto"/>
              <w:ind w:left="1723"/>
            </w:pPr>
            <w:r>
              <w:rPr>
                <w:spacing w:val="4"/>
              </w:rPr>
              <w:t>清洁</w:t>
            </w:r>
          </w:p>
        </w:tc>
      </w:tr>
      <w:tr w14:paraId="5E5D4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1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908893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5AB23CA1">
            <w:pPr>
              <w:pStyle w:val="8"/>
              <w:spacing w:before="75" w:line="220" w:lineRule="auto"/>
              <w:ind w:left="1030"/>
            </w:pPr>
            <w:r>
              <w:rPr>
                <w:spacing w:val="5"/>
              </w:rPr>
              <w:t>垃圾箱</w:t>
            </w:r>
          </w:p>
        </w:tc>
        <w:tc>
          <w:tcPr>
            <w:tcW w:w="5669" w:type="dxa"/>
            <w:vAlign w:val="top"/>
          </w:tcPr>
          <w:p w14:paraId="3381829C">
            <w:pPr>
              <w:pStyle w:val="8"/>
              <w:spacing w:before="75" w:line="220" w:lineRule="auto"/>
              <w:ind w:left="1713"/>
            </w:pPr>
            <w:r>
              <w:rPr>
                <w:spacing w:val="4"/>
              </w:rPr>
              <w:t>清洁</w:t>
            </w:r>
          </w:p>
        </w:tc>
      </w:tr>
      <w:tr w14:paraId="77553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8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E24ED2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restart"/>
            <w:tcBorders>
              <w:bottom w:val="nil"/>
            </w:tcBorders>
            <w:vAlign w:val="top"/>
          </w:tcPr>
          <w:p w14:paraId="49DE14D6">
            <w:pPr>
              <w:spacing w:line="244" w:lineRule="auto"/>
              <w:rPr>
                <w:rFonts w:ascii="Arial"/>
                <w:sz w:val="21"/>
              </w:rPr>
            </w:pPr>
          </w:p>
          <w:p w14:paraId="0F214534">
            <w:pPr>
              <w:spacing w:line="244" w:lineRule="auto"/>
              <w:rPr>
                <w:rFonts w:ascii="Arial"/>
                <w:sz w:val="21"/>
              </w:rPr>
            </w:pPr>
          </w:p>
          <w:p w14:paraId="47DA5BC9">
            <w:pPr>
              <w:spacing w:line="245" w:lineRule="auto"/>
              <w:rPr>
                <w:rFonts w:ascii="Arial"/>
                <w:sz w:val="21"/>
              </w:rPr>
            </w:pPr>
          </w:p>
          <w:p w14:paraId="6759BA44">
            <w:pPr>
              <w:pStyle w:val="8"/>
              <w:spacing w:before="88" w:line="220" w:lineRule="auto"/>
              <w:ind w:left="1171"/>
            </w:pPr>
            <w:r>
              <w:rPr>
                <w:spacing w:val="5"/>
              </w:rPr>
              <w:t>其他</w:t>
            </w:r>
          </w:p>
        </w:tc>
        <w:tc>
          <w:tcPr>
            <w:tcW w:w="5669" w:type="dxa"/>
            <w:vAlign w:val="top"/>
          </w:tcPr>
          <w:p w14:paraId="1A5E445A">
            <w:pPr>
              <w:pStyle w:val="8"/>
              <w:spacing w:before="63" w:line="216" w:lineRule="auto"/>
              <w:ind w:left="184"/>
            </w:pPr>
            <w:r>
              <w:t>消防器材、宣传牌、公告栏、指示牌等</w:t>
            </w:r>
          </w:p>
        </w:tc>
      </w:tr>
      <w:tr w14:paraId="7CEFB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5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AC7396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vAlign w:val="top"/>
          </w:tcPr>
          <w:p w14:paraId="177EC547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2336138D">
            <w:pPr>
              <w:pStyle w:val="8"/>
              <w:spacing w:before="135" w:line="208" w:lineRule="auto"/>
              <w:ind w:left="1004"/>
            </w:pPr>
            <w:r>
              <w:rPr>
                <w:spacing w:val="-1"/>
              </w:rPr>
              <w:t>楼前台阶、平台清洁</w:t>
            </w:r>
          </w:p>
        </w:tc>
      </w:tr>
      <w:tr w14:paraId="5AFCE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5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9EA37E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vAlign w:val="top"/>
          </w:tcPr>
          <w:p w14:paraId="30949440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76C3DB21">
            <w:pPr>
              <w:pStyle w:val="8"/>
              <w:spacing w:before="46" w:line="201" w:lineRule="auto"/>
              <w:ind w:left="1324"/>
            </w:pPr>
            <w:r>
              <w:rPr>
                <w:spacing w:val="-2"/>
              </w:rPr>
              <w:t>接待区域清洁</w:t>
            </w:r>
          </w:p>
        </w:tc>
      </w:tr>
      <w:tr w14:paraId="5F2FE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1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46707C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vAlign w:val="top"/>
          </w:tcPr>
          <w:p w14:paraId="01C907E7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416AB237">
            <w:pPr>
              <w:pStyle w:val="8"/>
              <w:spacing w:before="36" w:line="186" w:lineRule="auto"/>
              <w:ind w:left="1204"/>
            </w:pPr>
            <w:r>
              <w:rPr>
                <w:spacing w:val="1"/>
              </w:rPr>
              <w:t>未入驻区域清洁</w:t>
            </w:r>
          </w:p>
        </w:tc>
      </w:tr>
      <w:tr w14:paraId="16902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5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C6B740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</w:tcBorders>
            <w:vAlign w:val="top"/>
          </w:tcPr>
          <w:p w14:paraId="68451046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557BC48F">
            <w:pPr>
              <w:pStyle w:val="8"/>
              <w:spacing w:before="47" w:line="200" w:lineRule="auto"/>
              <w:ind w:left="1534"/>
            </w:pPr>
            <w:r>
              <w:rPr>
                <w:spacing w:val="2"/>
              </w:rPr>
              <w:t>开关清洁</w:t>
            </w:r>
          </w:p>
        </w:tc>
      </w:tr>
      <w:tr w14:paraId="1033D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5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024F2B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restart"/>
            <w:tcBorders>
              <w:bottom w:val="nil"/>
            </w:tcBorders>
            <w:vAlign w:val="top"/>
          </w:tcPr>
          <w:p w14:paraId="43C33483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5376AE56">
            <w:pPr>
              <w:pStyle w:val="8"/>
              <w:spacing w:before="135" w:line="208" w:lineRule="auto"/>
              <w:ind w:left="474"/>
            </w:pPr>
            <w:r>
              <w:t>天花板和管道等固定设施的清洁</w:t>
            </w:r>
          </w:p>
        </w:tc>
      </w:tr>
      <w:tr w14:paraId="7CFE7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5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FD67D1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vAlign w:val="top"/>
          </w:tcPr>
          <w:p w14:paraId="4FF63A75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24A4B0F0">
            <w:pPr>
              <w:pStyle w:val="8"/>
              <w:spacing w:before="107" w:line="220" w:lineRule="auto"/>
              <w:ind w:left="1123"/>
            </w:pPr>
            <w:r>
              <w:rPr>
                <w:spacing w:val="1"/>
              </w:rPr>
              <w:t>面盆和拖把池清洁</w:t>
            </w:r>
          </w:p>
        </w:tc>
      </w:tr>
      <w:tr w14:paraId="4A13F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19" w:hRule="atLeast"/>
        </w:trPr>
        <w:tc>
          <w:tcPr>
            <w:tcW w:w="984" w:type="dxa"/>
            <w:vMerge w:val="continue"/>
            <w:tcBorders>
              <w:top w:val="nil"/>
            </w:tcBorders>
            <w:textDirection w:val="tbRlV"/>
            <w:vAlign w:val="top"/>
          </w:tcPr>
          <w:p w14:paraId="733DBE75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</w:tcBorders>
            <w:vAlign w:val="top"/>
          </w:tcPr>
          <w:p w14:paraId="4B3E22C6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58C1FB06">
            <w:pPr>
              <w:pStyle w:val="8"/>
              <w:spacing w:before="88" w:line="219" w:lineRule="auto"/>
              <w:ind w:left="1664"/>
            </w:pPr>
            <w:r>
              <w:rPr>
                <w:spacing w:val="-6"/>
              </w:rPr>
              <w:t>镜</w:t>
            </w:r>
            <w:r>
              <w:rPr>
                <w:spacing w:val="120"/>
              </w:rPr>
              <w:t xml:space="preserve"> </w:t>
            </w:r>
            <w:r>
              <w:rPr>
                <w:spacing w:val="-6"/>
              </w:rPr>
              <w:t>子</w:t>
            </w:r>
          </w:p>
        </w:tc>
      </w:tr>
      <w:tr w14:paraId="5D3BC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79" w:hRule="atLeast"/>
        </w:trPr>
        <w:tc>
          <w:tcPr>
            <w:tcW w:w="984" w:type="dxa"/>
            <w:vMerge w:val="restart"/>
            <w:tcBorders>
              <w:bottom w:val="nil"/>
            </w:tcBorders>
            <w:vAlign w:val="top"/>
          </w:tcPr>
          <w:p w14:paraId="405ADBBB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restart"/>
            <w:tcBorders>
              <w:bottom w:val="nil"/>
            </w:tcBorders>
            <w:textDirection w:val="tbRlV"/>
            <w:vAlign w:val="top"/>
          </w:tcPr>
          <w:p w14:paraId="5109D1CF">
            <w:pPr>
              <w:spacing w:line="247" w:lineRule="auto"/>
              <w:rPr>
                <w:rFonts w:ascii="Arial"/>
                <w:sz w:val="21"/>
              </w:rPr>
            </w:pPr>
          </w:p>
          <w:p w14:paraId="7EE161A8">
            <w:pPr>
              <w:spacing w:line="247" w:lineRule="auto"/>
              <w:rPr>
                <w:rFonts w:ascii="Arial"/>
                <w:sz w:val="21"/>
              </w:rPr>
            </w:pPr>
          </w:p>
          <w:p w14:paraId="411C1CF0">
            <w:pPr>
              <w:spacing w:line="248" w:lineRule="auto"/>
              <w:rPr>
                <w:rFonts w:ascii="Arial"/>
                <w:sz w:val="21"/>
              </w:rPr>
            </w:pPr>
          </w:p>
          <w:p w14:paraId="5E10F8E9">
            <w:pPr>
              <w:pStyle w:val="8"/>
              <w:spacing w:before="90" w:line="202" w:lineRule="auto"/>
              <w:ind w:left="430"/>
            </w:pPr>
            <w:r>
              <w:t>洗</w:t>
            </w:r>
            <w:r>
              <w:rPr>
                <w:spacing w:val="-27"/>
              </w:rPr>
              <w:t xml:space="preserve"> </w:t>
            </w:r>
            <w:r>
              <w:t>手</w:t>
            </w:r>
            <w:r>
              <w:rPr>
                <w:spacing w:val="-27"/>
              </w:rPr>
              <w:t xml:space="preserve"> </w:t>
            </w:r>
            <w:r>
              <w:t>间</w:t>
            </w:r>
          </w:p>
        </w:tc>
        <w:tc>
          <w:tcPr>
            <w:tcW w:w="5669" w:type="dxa"/>
            <w:vAlign w:val="top"/>
          </w:tcPr>
          <w:p w14:paraId="0B9F7E4D">
            <w:pPr>
              <w:pStyle w:val="8"/>
              <w:spacing w:before="189" w:line="191" w:lineRule="auto"/>
              <w:ind w:left="1554"/>
            </w:pPr>
            <w:r>
              <w:rPr>
                <w:spacing w:val="-2"/>
              </w:rPr>
              <w:t>地面清洁</w:t>
            </w:r>
          </w:p>
        </w:tc>
      </w:tr>
      <w:tr w14:paraId="0CEC5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5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159CAF07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3DF222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10DD56DB">
            <w:pPr>
              <w:pStyle w:val="8"/>
              <w:spacing w:before="179" w:line="178" w:lineRule="auto"/>
              <w:ind w:left="1324"/>
            </w:pPr>
            <w:r>
              <w:rPr>
                <w:spacing w:val="2"/>
              </w:rPr>
              <w:t>便池清洁消毒</w:t>
            </w:r>
          </w:p>
        </w:tc>
      </w:tr>
      <w:tr w14:paraId="0E7B3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6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7420B287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F2EC86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0367C741">
            <w:pPr>
              <w:pStyle w:val="8"/>
              <w:spacing w:before="159" w:line="205" w:lineRule="auto"/>
              <w:ind w:left="1224"/>
            </w:pPr>
            <w:r>
              <w:rPr>
                <w:spacing w:val="1"/>
              </w:rPr>
              <w:t>卫生间隔板清理</w:t>
            </w:r>
          </w:p>
        </w:tc>
      </w:tr>
      <w:tr w14:paraId="4409E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64" w:hRule="atLeast"/>
        </w:trPr>
        <w:tc>
          <w:tcPr>
            <w:tcW w:w="984" w:type="dxa"/>
            <w:vMerge w:val="continue"/>
            <w:tcBorders>
              <w:top w:val="nil"/>
            </w:tcBorders>
            <w:vAlign w:val="top"/>
          </w:tcPr>
          <w:p w14:paraId="1265E8BF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</w:tcBorders>
            <w:textDirection w:val="tbRlV"/>
            <w:vAlign w:val="top"/>
          </w:tcPr>
          <w:p w14:paraId="38957BE8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691CFB68">
            <w:pPr>
              <w:pStyle w:val="8"/>
              <w:spacing w:before="192" w:line="179" w:lineRule="auto"/>
              <w:ind w:left="1413"/>
            </w:pPr>
            <w:r>
              <w:rPr>
                <w:spacing w:val="3"/>
              </w:rPr>
              <w:t>残茶筐清倒</w:t>
            </w:r>
          </w:p>
        </w:tc>
      </w:tr>
      <w:tr w14:paraId="0ED61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84" w:type="dxa"/>
            <w:vMerge w:val="restart"/>
            <w:tcBorders>
              <w:bottom w:val="nil"/>
            </w:tcBorders>
            <w:vAlign w:val="top"/>
          </w:tcPr>
          <w:p w14:paraId="0F083561">
            <w:pPr>
              <w:spacing w:before="64"/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restart"/>
            <w:tcBorders>
              <w:bottom w:val="nil"/>
            </w:tcBorders>
            <w:vAlign w:val="top"/>
          </w:tcPr>
          <w:p w14:paraId="4F2CCF7B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5F1543B1">
            <w:pPr>
              <w:pStyle w:val="8"/>
              <w:spacing w:before="136" w:line="211" w:lineRule="auto"/>
              <w:ind w:left="913"/>
            </w:pPr>
            <w:r>
              <w:rPr>
                <w:spacing w:val="1"/>
              </w:rPr>
              <w:t>清理垃圾袋更换垃圾袋</w:t>
            </w:r>
          </w:p>
        </w:tc>
      </w:tr>
      <w:tr w14:paraId="6CAFF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20A2FEFE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vAlign w:val="top"/>
          </w:tcPr>
          <w:p w14:paraId="3286FFF4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14C39B69">
            <w:pPr>
              <w:pStyle w:val="8"/>
              <w:spacing w:before="161" w:line="211" w:lineRule="auto"/>
              <w:ind w:left="13"/>
            </w:pPr>
            <w:r>
              <w:rPr>
                <w:spacing w:val="1"/>
              </w:rPr>
              <w:t>补充厕纸、洗手液及擦手纸等易消耗物品</w:t>
            </w:r>
          </w:p>
        </w:tc>
      </w:tr>
      <w:tr w14:paraId="1FD54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63F52A23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  <w:bottom w:val="nil"/>
            </w:tcBorders>
            <w:vAlign w:val="top"/>
          </w:tcPr>
          <w:p w14:paraId="2959C24F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340D4166">
            <w:pPr>
              <w:pStyle w:val="8"/>
              <w:spacing w:before="130" w:line="211" w:lineRule="auto"/>
              <w:ind w:left="13"/>
            </w:pPr>
            <w:r>
              <w:rPr>
                <w:spacing w:val="-1"/>
              </w:rPr>
              <w:t>抽纸盒、门、门框及标志牌的清洁</w:t>
            </w:r>
          </w:p>
        </w:tc>
      </w:tr>
      <w:tr w14:paraId="264A1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84" w:type="dxa"/>
            <w:vMerge w:val="continue"/>
            <w:tcBorders>
              <w:top w:val="nil"/>
            </w:tcBorders>
            <w:vAlign w:val="top"/>
          </w:tcPr>
          <w:p w14:paraId="79551F17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Merge w:val="continue"/>
            <w:tcBorders>
              <w:top w:val="nil"/>
            </w:tcBorders>
            <w:vAlign w:val="top"/>
          </w:tcPr>
          <w:p w14:paraId="1A272ED1">
            <w:pPr>
              <w:rPr>
                <w:rFonts w:ascii="Arial"/>
                <w:sz w:val="21"/>
              </w:rPr>
            </w:pPr>
          </w:p>
        </w:tc>
        <w:tc>
          <w:tcPr>
            <w:tcW w:w="5669" w:type="dxa"/>
            <w:vAlign w:val="top"/>
          </w:tcPr>
          <w:p w14:paraId="0FBB037B">
            <w:pPr>
              <w:pStyle w:val="8"/>
              <w:spacing w:before="233" w:line="209" w:lineRule="auto"/>
              <w:ind w:left="794"/>
            </w:pPr>
            <w:r>
              <w:rPr>
                <w:spacing w:val="1"/>
              </w:rPr>
              <w:t>工具的清洗、晾晒</w:t>
            </w:r>
          </w:p>
        </w:tc>
      </w:tr>
      <w:tr w14:paraId="1F173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84" w:type="dxa"/>
            <w:vMerge w:val="restart"/>
            <w:tcBorders>
              <w:bottom w:val="nil"/>
            </w:tcBorders>
            <w:textDirection w:val="tbRlV"/>
            <w:vAlign w:val="top"/>
          </w:tcPr>
          <w:p w14:paraId="68EA0071">
            <w:pPr>
              <w:pStyle w:val="8"/>
              <w:spacing w:before="99" w:line="201" w:lineRule="auto"/>
              <w:ind w:left="0" w:leftChars="0" w:firstLine="0" w:firstLineChars="0"/>
              <w:jc w:val="both"/>
            </w:pPr>
            <w:r>
              <w:t>会</w:t>
            </w:r>
            <w:r>
              <w:rPr>
                <w:spacing w:val="38"/>
              </w:rPr>
              <w:t xml:space="preserve"> </w:t>
            </w:r>
            <w:r>
              <w:t>议</w:t>
            </w:r>
            <w:r>
              <w:rPr>
                <w:spacing w:val="38"/>
              </w:rPr>
              <w:t xml:space="preserve"> </w:t>
            </w:r>
            <w:r>
              <w:t>室</w:t>
            </w:r>
            <w:r>
              <w:rPr>
                <w:spacing w:val="39"/>
              </w:rPr>
              <w:t xml:space="preserve"> </w:t>
            </w:r>
            <w:r>
              <w:t>接</w:t>
            </w:r>
            <w:r>
              <w:rPr>
                <w:spacing w:val="38"/>
              </w:rPr>
              <w:t xml:space="preserve"> </w:t>
            </w:r>
            <w:r>
              <w:t>待</w:t>
            </w:r>
            <w:r>
              <w:rPr>
                <w:spacing w:val="39"/>
              </w:rPr>
              <w:t xml:space="preserve"> </w:t>
            </w:r>
            <w:r>
              <w:t>室</w:t>
            </w:r>
          </w:p>
        </w:tc>
        <w:tc>
          <w:tcPr>
            <w:tcW w:w="2667" w:type="dxa"/>
            <w:vAlign w:val="top"/>
          </w:tcPr>
          <w:p w14:paraId="29254EEE">
            <w:pPr>
              <w:pStyle w:val="8"/>
              <w:spacing w:before="143" w:line="209" w:lineRule="auto"/>
            </w:pPr>
            <w:r>
              <w:rPr>
                <w:spacing w:val="5"/>
              </w:rPr>
              <w:t>桌椅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0D65065C">
            <w:pPr>
              <w:spacing w:line="244" w:lineRule="auto"/>
              <w:rPr>
                <w:rFonts w:ascii="Arial"/>
                <w:sz w:val="21"/>
              </w:rPr>
            </w:pPr>
          </w:p>
          <w:p w14:paraId="65144D7C">
            <w:pPr>
              <w:pStyle w:val="8"/>
              <w:spacing w:before="88" w:line="220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6BBCC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45F47B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1C4CE6AD">
            <w:pPr>
              <w:pStyle w:val="8"/>
              <w:spacing w:before="182" w:line="182" w:lineRule="auto"/>
              <w:ind w:left="781"/>
            </w:pPr>
            <w:r>
              <w:rPr>
                <w:spacing w:val="2"/>
              </w:rPr>
              <w:t>茶几、茶水柜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4FC53F43">
            <w:pPr>
              <w:rPr>
                <w:rFonts w:ascii="Arial"/>
                <w:sz w:val="21"/>
              </w:rPr>
            </w:pPr>
          </w:p>
        </w:tc>
      </w:tr>
      <w:tr w14:paraId="4F306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292DCE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3D1819E4">
            <w:pPr>
              <w:pStyle w:val="8"/>
              <w:spacing w:before="36" w:line="194" w:lineRule="auto"/>
              <w:ind w:left="701"/>
            </w:pPr>
            <w:r>
              <w:rPr>
                <w:spacing w:val="4"/>
              </w:rPr>
              <w:t>壁面及装饰品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1EBA39B4">
            <w:pPr>
              <w:pStyle w:val="8"/>
              <w:spacing w:before="216" w:line="220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4F794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EC886F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03088E19">
            <w:pPr>
              <w:pStyle w:val="8"/>
              <w:spacing w:before="44" w:line="195" w:lineRule="auto"/>
              <w:ind w:left="910"/>
            </w:pPr>
            <w:r>
              <w:rPr>
                <w:spacing w:val="2"/>
              </w:rPr>
              <w:t>门面、门框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1ECE9462">
            <w:pPr>
              <w:rPr>
                <w:rFonts w:ascii="Arial"/>
                <w:sz w:val="21"/>
              </w:rPr>
            </w:pPr>
          </w:p>
        </w:tc>
      </w:tr>
      <w:tr w14:paraId="127D7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7B67A5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5AEBD895">
            <w:pPr>
              <w:pStyle w:val="8"/>
              <w:spacing w:before="74" w:line="193" w:lineRule="auto"/>
              <w:ind w:left="1537" w:hanging="1527"/>
            </w:pPr>
            <w:r>
              <w:rPr>
                <w:spacing w:val="-6"/>
              </w:rPr>
              <w:t>指示牌、灯口、风口、开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关等</w:t>
            </w:r>
          </w:p>
        </w:tc>
        <w:tc>
          <w:tcPr>
            <w:tcW w:w="5669" w:type="dxa"/>
            <w:vAlign w:val="top"/>
          </w:tcPr>
          <w:p w14:paraId="4801A126">
            <w:pPr>
              <w:pStyle w:val="8"/>
              <w:spacing w:before="196" w:line="220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18ECE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E231A4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3AB875E0">
            <w:pPr>
              <w:pStyle w:val="8"/>
              <w:spacing w:before="67" w:line="214" w:lineRule="auto"/>
              <w:ind w:left="1570"/>
            </w:pPr>
            <w:r>
              <w:rPr>
                <w:spacing w:val="14"/>
              </w:rPr>
              <w:t>窗台</w:t>
            </w:r>
          </w:p>
        </w:tc>
        <w:tc>
          <w:tcPr>
            <w:tcW w:w="5669" w:type="dxa"/>
            <w:vAlign w:val="top"/>
          </w:tcPr>
          <w:p w14:paraId="3B6EA1EF">
            <w:pPr>
              <w:pStyle w:val="8"/>
              <w:spacing w:before="67" w:line="214" w:lineRule="auto"/>
              <w:ind w:left="2634"/>
            </w:pPr>
            <w:r>
              <w:rPr>
                <w:spacing w:val="5"/>
              </w:rPr>
              <w:t>抹尘</w:t>
            </w:r>
          </w:p>
        </w:tc>
      </w:tr>
      <w:tr w14:paraId="624F3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44F840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335C8004">
            <w:pPr>
              <w:pStyle w:val="8"/>
              <w:spacing w:before="67" w:line="207" w:lineRule="auto"/>
              <w:ind w:left="1570"/>
            </w:pPr>
            <w:r>
              <w:rPr>
                <w:spacing w:val="6"/>
              </w:rPr>
              <w:t>玻璃</w:t>
            </w:r>
          </w:p>
        </w:tc>
        <w:tc>
          <w:tcPr>
            <w:tcW w:w="5669" w:type="dxa"/>
            <w:vAlign w:val="top"/>
          </w:tcPr>
          <w:p w14:paraId="2D02A75B">
            <w:pPr>
              <w:pStyle w:val="8"/>
              <w:spacing w:before="67" w:line="207" w:lineRule="auto"/>
              <w:ind w:left="2634"/>
            </w:pPr>
            <w:r>
              <w:rPr>
                <w:spacing w:val="5"/>
              </w:rPr>
              <w:t>清洗</w:t>
            </w:r>
          </w:p>
        </w:tc>
      </w:tr>
      <w:tr w14:paraId="29A76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D8AC90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4B661927">
            <w:pPr>
              <w:pStyle w:val="8"/>
              <w:spacing w:before="68" w:line="206" w:lineRule="auto"/>
              <w:ind w:left="1601"/>
            </w:pPr>
            <w:r>
              <w:rPr>
                <w:spacing w:val="5"/>
              </w:rPr>
              <w:t>地面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5BA45B8F">
            <w:pPr>
              <w:pStyle w:val="8"/>
              <w:spacing w:before="256" w:line="220" w:lineRule="auto"/>
              <w:ind w:left="2634"/>
            </w:pPr>
            <w:r>
              <w:rPr>
                <w:spacing w:val="4"/>
              </w:rPr>
              <w:t>清洁</w:t>
            </w:r>
          </w:p>
        </w:tc>
      </w:tr>
      <w:tr w14:paraId="0C1C4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FC38A2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38477845">
            <w:pPr>
              <w:pStyle w:val="8"/>
              <w:spacing w:before="57" w:line="206" w:lineRule="auto"/>
              <w:ind w:left="1601"/>
            </w:pPr>
            <w:r>
              <w:rPr>
                <w:spacing w:val="5"/>
              </w:rPr>
              <w:t>墙面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13F8F498">
            <w:pPr>
              <w:rPr>
                <w:rFonts w:ascii="Arial"/>
                <w:sz w:val="21"/>
              </w:rPr>
            </w:pPr>
          </w:p>
        </w:tc>
      </w:tr>
      <w:tr w14:paraId="68074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745AD5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3E198698">
            <w:pPr>
              <w:pStyle w:val="8"/>
              <w:spacing w:before="68" w:line="206" w:lineRule="auto"/>
              <w:ind w:left="1591"/>
            </w:pPr>
            <w:r>
              <w:rPr>
                <w:spacing w:val="5"/>
              </w:rPr>
              <w:t>沙发</w:t>
            </w:r>
          </w:p>
        </w:tc>
        <w:tc>
          <w:tcPr>
            <w:tcW w:w="5669" w:type="dxa"/>
            <w:vAlign w:val="top"/>
          </w:tcPr>
          <w:p w14:paraId="7CA7EBBF">
            <w:pPr>
              <w:pStyle w:val="8"/>
              <w:spacing w:before="68" w:line="206" w:lineRule="auto"/>
              <w:ind w:left="2634"/>
            </w:pPr>
            <w:r>
              <w:rPr>
                <w:spacing w:val="5"/>
              </w:rPr>
              <w:t>吸尘</w:t>
            </w:r>
          </w:p>
        </w:tc>
      </w:tr>
      <w:tr w14:paraId="7E431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9ECC3E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6AC765BA">
            <w:pPr>
              <w:pStyle w:val="8"/>
              <w:spacing w:before="66" w:line="214" w:lineRule="auto"/>
              <w:ind w:left="781"/>
            </w:pPr>
            <w:r>
              <w:rPr>
                <w:spacing w:val="4"/>
              </w:rPr>
              <w:t>会议服务用品</w:t>
            </w:r>
          </w:p>
        </w:tc>
        <w:tc>
          <w:tcPr>
            <w:tcW w:w="5669" w:type="dxa"/>
            <w:vMerge w:val="restart"/>
            <w:tcBorders>
              <w:bottom w:val="nil"/>
            </w:tcBorders>
            <w:vAlign w:val="top"/>
          </w:tcPr>
          <w:p w14:paraId="25EB90DB">
            <w:pPr>
              <w:spacing w:line="367" w:lineRule="auto"/>
              <w:rPr>
                <w:rFonts w:ascii="Arial"/>
                <w:sz w:val="21"/>
              </w:rPr>
            </w:pPr>
          </w:p>
          <w:p w14:paraId="70A6D257">
            <w:pPr>
              <w:pStyle w:val="8"/>
              <w:spacing w:before="88" w:line="220" w:lineRule="auto"/>
              <w:ind w:left="2634"/>
            </w:pPr>
            <w:r>
              <w:rPr>
                <w:spacing w:val="4"/>
              </w:rPr>
              <w:t>清洁</w:t>
            </w:r>
          </w:p>
        </w:tc>
      </w:tr>
      <w:tr w14:paraId="75615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77BD4A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2F0D9122">
            <w:pPr>
              <w:pStyle w:val="8"/>
              <w:spacing w:before="68" w:line="206" w:lineRule="auto"/>
              <w:ind w:left="620"/>
            </w:pPr>
            <w:r>
              <w:rPr>
                <w:spacing w:val="3"/>
              </w:rPr>
              <w:t>清洁工具</w:t>
            </w:r>
          </w:p>
        </w:tc>
        <w:tc>
          <w:tcPr>
            <w:tcW w:w="5669" w:type="dxa"/>
            <w:vMerge w:val="continue"/>
            <w:tcBorders>
              <w:top w:val="nil"/>
              <w:bottom w:val="nil"/>
            </w:tcBorders>
            <w:vAlign w:val="top"/>
          </w:tcPr>
          <w:p w14:paraId="0A58A43F">
            <w:pPr>
              <w:rPr>
                <w:rFonts w:ascii="Arial"/>
                <w:sz w:val="21"/>
              </w:rPr>
            </w:pPr>
          </w:p>
        </w:tc>
      </w:tr>
      <w:tr w14:paraId="41102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84" w:type="dxa"/>
            <w:vMerge w:val="continue"/>
            <w:tcBorders>
              <w:top w:val="nil"/>
            </w:tcBorders>
            <w:textDirection w:val="tbRlV"/>
            <w:vAlign w:val="top"/>
          </w:tcPr>
          <w:p w14:paraId="0870459E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3C1F1B97">
            <w:pPr>
              <w:pStyle w:val="8"/>
              <w:spacing w:before="67" w:line="207" w:lineRule="auto"/>
              <w:ind w:left="290"/>
            </w:pPr>
            <w:r>
              <w:rPr>
                <w:spacing w:val="2"/>
              </w:rPr>
              <w:t>办公桌椅柜等</w:t>
            </w:r>
          </w:p>
        </w:tc>
        <w:tc>
          <w:tcPr>
            <w:tcW w:w="5669" w:type="dxa"/>
            <w:vMerge w:val="continue"/>
            <w:tcBorders>
              <w:top w:val="nil"/>
            </w:tcBorders>
            <w:vAlign w:val="top"/>
          </w:tcPr>
          <w:p w14:paraId="065625CB">
            <w:pPr>
              <w:rPr>
                <w:rFonts w:ascii="Arial"/>
                <w:sz w:val="21"/>
              </w:rPr>
            </w:pPr>
          </w:p>
        </w:tc>
      </w:tr>
      <w:tr w14:paraId="65298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4" w:type="dxa"/>
            <w:vMerge w:val="restart"/>
            <w:tcBorders>
              <w:bottom w:val="nil"/>
            </w:tcBorders>
            <w:textDirection w:val="tbRlV"/>
            <w:vAlign w:val="top"/>
          </w:tcPr>
          <w:p w14:paraId="144BEBA1">
            <w:pPr>
              <w:spacing w:line="241" w:lineRule="auto"/>
              <w:rPr>
                <w:rFonts w:ascii="Arial"/>
                <w:sz w:val="21"/>
              </w:rPr>
            </w:pPr>
          </w:p>
          <w:p w14:paraId="07F0E013">
            <w:pPr>
              <w:pStyle w:val="8"/>
              <w:spacing w:before="90" w:line="202" w:lineRule="auto"/>
              <w:ind w:left="2292"/>
            </w:pPr>
            <w:r>
              <w:rPr>
                <w:spacing w:val="6"/>
              </w:rPr>
              <w:t>六楼餐厅</w:t>
            </w:r>
          </w:p>
        </w:tc>
        <w:tc>
          <w:tcPr>
            <w:tcW w:w="2667" w:type="dxa"/>
            <w:vAlign w:val="top"/>
          </w:tcPr>
          <w:p w14:paraId="0CE9E038">
            <w:pPr>
              <w:pStyle w:val="8"/>
              <w:spacing w:before="38" w:line="219" w:lineRule="auto"/>
              <w:ind w:left="560"/>
            </w:pPr>
            <w:r>
              <w:rPr>
                <w:spacing w:val="2"/>
              </w:rPr>
              <w:t>餐桌、椅</w:t>
            </w:r>
          </w:p>
        </w:tc>
        <w:tc>
          <w:tcPr>
            <w:tcW w:w="5669" w:type="dxa"/>
            <w:vAlign w:val="top"/>
          </w:tcPr>
          <w:p w14:paraId="47FEF6E9">
            <w:pPr>
              <w:pStyle w:val="8"/>
              <w:spacing w:before="27" w:line="192" w:lineRule="auto"/>
              <w:ind w:left="13"/>
            </w:pPr>
            <w:r>
              <w:rPr>
                <w:spacing w:val="-7"/>
              </w:rPr>
              <w:t>餐后清洁无杂物、水渍、油渍、桌面物品及餐桌椅</w:t>
            </w:r>
            <w:r>
              <w:rPr>
                <w:spacing w:val="10"/>
              </w:rPr>
              <w:t xml:space="preserve"> </w:t>
            </w:r>
            <w:r>
              <w:rPr>
                <w:spacing w:val="26"/>
              </w:rPr>
              <w:t>摆放整齐；</w:t>
            </w:r>
          </w:p>
        </w:tc>
      </w:tr>
      <w:tr w14:paraId="07E38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82D0D2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434AF97A">
            <w:pPr>
              <w:pStyle w:val="8"/>
              <w:spacing w:before="21" w:line="163" w:lineRule="auto"/>
              <w:ind w:left="521"/>
            </w:pPr>
            <w:r>
              <w:rPr>
                <w:spacing w:val="1"/>
              </w:rPr>
              <w:t>门、地面、墙面</w:t>
            </w:r>
          </w:p>
        </w:tc>
        <w:tc>
          <w:tcPr>
            <w:tcW w:w="5669" w:type="dxa"/>
            <w:vAlign w:val="top"/>
          </w:tcPr>
          <w:p w14:paraId="201C9E36">
            <w:pPr>
              <w:pStyle w:val="8"/>
              <w:spacing w:before="18" w:line="165" w:lineRule="auto"/>
              <w:ind w:left="13"/>
            </w:pPr>
            <w:r>
              <w:rPr>
                <w:spacing w:val="7"/>
              </w:rPr>
              <w:t>地面无垃圾、无烟头、无水渍、无油渍等；</w:t>
            </w:r>
          </w:p>
        </w:tc>
      </w:tr>
      <w:tr w14:paraId="544AE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6FA438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19DA2732">
            <w:pPr>
              <w:pStyle w:val="8"/>
              <w:spacing w:before="38" w:line="165" w:lineRule="auto"/>
              <w:ind w:left="261"/>
            </w:pPr>
            <w:r>
              <w:rPr>
                <w:spacing w:val="3"/>
              </w:rPr>
              <w:t>餐厨设备、空调</w:t>
            </w:r>
          </w:p>
        </w:tc>
        <w:tc>
          <w:tcPr>
            <w:tcW w:w="5669" w:type="dxa"/>
            <w:vAlign w:val="top"/>
          </w:tcPr>
          <w:p w14:paraId="14257334">
            <w:pPr>
              <w:pStyle w:val="8"/>
              <w:spacing w:before="38" w:line="165" w:lineRule="auto"/>
              <w:ind w:left="13"/>
            </w:pPr>
            <w:r>
              <w:rPr>
                <w:spacing w:val="8"/>
              </w:rPr>
              <w:t>餐厨设备无污垢、无油渍、无水渍；</w:t>
            </w:r>
          </w:p>
        </w:tc>
      </w:tr>
      <w:tr w14:paraId="6F909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D91F5D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4CD827D3">
            <w:pPr>
              <w:pStyle w:val="8"/>
              <w:spacing w:before="17" w:line="185" w:lineRule="auto"/>
              <w:ind w:left="718" w:hanging="688"/>
            </w:pPr>
            <w:r>
              <w:rPr>
                <w:spacing w:val="-8"/>
              </w:rPr>
              <w:t>指示牌、灯口、风口、开</w:t>
            </w:r>
            <w:r>
              <w:rPr>
                <w:spacing w:val="5"/>
              </w:rPr>
              <w:t>关等</w:t>
            </w:r>
          </w:p>
        </w:tc>
        <w:tc>
          <w:tcPr>
            <w:tcW w:w="5669" w:type="dxa"/>
            <w:vAlign w:val="top"/>
          </w:tcPr>
          <w:p w14:paraId="62496EAA">
            <w:pPr>
              <w:pStyle w:val="8"/>
              <w:spacing w:before="19" w:line="220" w:lineRule="auto"/>
              <w:ind w:left="1724"/>
            </w:pPr>
            <w:r>
              <w:rPr>
                <w:spacing w:val="5"/>
              </w:rPr>
              <w:t>抹尘</w:t>
            </w:r>
          </w:p>
        </w:tc>
      </w:tr>
      <w:tr w14:paraId="79870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D216D8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4A756B4F">
            <w:pPr>
              <w:pStyle w:val="8"/>
              <w:spacing w:before="41" w:line="163" w:lineRule="auto"/>
              <w:ind w:left="860"/>
            </w:pPr>
            <w:r>
              <w:rPr>
                <w:spacing w:val="14"/>
              </w:rPr>
              <w:t>窗台</w:t>
            </w:r>
          </w:p>
        </w:tc>
        <w:tc>
          <w:tcPr>
            <w:tcW w:w="5669" w:type="dxa"/>
            <w:vAlign w:val="top"/>
          </w:tcPr>
          <w:p w14:paraId="2EF50119">
            <w:pPr>
              <w:pStyle w:val="8"/>
              <w:spacing w:before="41" w:line="163" w:lineRule="auto"/>
              <w:ind w:left="1744"/>
            </w:pPr>
            <w:r>
              <w:rPr>
                <w:spacing w:val="5"/>
              </w:rPr>
              <w:t>抹尘</w:t>
            </w:r>
          </w:p>
        </w:tc>
      </w:tr>
      <w:tr w14:paraId="0428C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08C689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6E648CEB">
            <w:pPr>
              <w:pStyle w:val="8"/>
              <w:spacing w:before="41" w:line="163" w:lineRule="auto"/>
              <w:ind w:left="860"/>
            </w:pPr>
            <w:r>
              <w:rPr>
                <w:spacing w:val="10"/>
              </w:rPr>
              <w:t>窗帘</w:t>
            </w:r>
          </w:p>
        </w:tc>
        <w:tc>
          <w:tcPr>
            <w:tcW w:w="5669" w:type="dxa"/>
            <w:vAlign w:val="top"/>
          </w:tcPr>
          <w:p w14:paraId="33AE8A30">
            <w:pPr>
              <w:pStyle w:val="8"/>
              <w:spacing w:before="41" w:line="163" w:lineRule="auto"/>
              <w:ind w:left="1744"/>
            </w:pPr>
            <w:r>
              <w:rPr>
                <w:spacing w:val="4"/>
              </w:rPr>
              <w:t>无污垢</w:t>
            </w:r>
          </w:p>
        </w:tc>
      </w:tr>
      <w:tr w14:paraId="1295D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E584A0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5D9D1ED7">
            <w:pPr>
              <w:pStyle w:val="8"/>
              <w:spacing w:before="40" w:line="164" w:lineRule="auto"/>
              <w:ind w:left="20"/>
            </w:pPr>
            <w:r>
              <w:rPr>
                <w:spacing w:val="1"/>
              </w:rPr>
              <w:t>玻璃(内)、栏杆</w:t>
            </w:r>
          </w:p>
        </w:tc>
        <w:tc>
          <w:tcPr>
            <w:tcW w:w="5669" w:type="dxa"/>
            <w:vAlign w:val="top"/>
          </w:tcPr>
          <w:p w14:paraId="23B29CE0">
            <w:pPr>
              <w:pStyle w:val="8"/>
              <w:spacing w:before="41" w:line="163" w:lineRule="auto"/>
              <w:ind w:left="1744"/>
            </w:pPr>
            <w:r>
              <w:rPr>
                <w:spacing w:val="4"/>
              </w:rPr>
              <w:t>无污渍</w:t>
            </w:r>
          </w:p>
        </w:tc>
      </w:tr>
      <w:tr w14:paraId="136B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C78F31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76720DAA">
            <w:pPr>
              <w:pStyle w:val="8"/>
              <w:spacing w:before="20" w:line="219" w:lineRule="auto"/>
              <w:ind w:left="20"/>
            </w:pPr>
            <w:r>
              <w:rPr>
                <w:spacing w:val="1"/>
              </w:rPr>
              <w:t>餐盘、碗筷等餐具</w:t>
            </w:r>
          </w:p>
        </w:tc>
        <w:tc>
          <w:tcPr>
            <w:tcW w:w="5669" w:type="dxa"/>
            <w:vAlign w:val="top"/>
          </w:tcPr>
          <w:p w14:paraId="325EF038">
            <w:pPr>
              <w:pStyle w:val="8"/>
              <w:spacing w:before="17" w:line="185" w:lineRule="auto"/>
              <w:ind w:left="13"/>
            </w:pPr>
            <w:r>
              <w:rPr>
                <w:spacing w:val="-7"/>
              </w:rPr>
              <w:t>清洗干净、无油渍、无水渍、污垢，清洗干净定期</w:t>
            </w:r>
            <w:r>
              <w:rPr>
                <w:spacing w:val="10"/>
              </w:rPr>
              <w:t xml:space="preserve"> </w:t>
            </w:r>
            <w:r>
              <w:rPr>
                <w:spacing w:val="16"/>
              </w:rPr>
              <w:t>放入消毒柜消毒；</w:t>
            </w:r>
          </w:p>
        </w:tc>
      </w:tr>
      <w:tr w14:paraId="4CFDD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17F11F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1405FF98">
            <w:pPr>
              <w:pStyle w:val="8"/>
              <w:spacing w:before="22" w:line="221" w:lineRule="auto"/>
              <w:ind w:left="451"/>
            </w:pPr>
            <w:r>
              <w:rPr>
                <w:spacing w:val="4"/>
              </w:rPr>
              <w:t>洗碗池</w:t>
            </w:r>
          </w:p>
        </w:tc>
        <w:tc>
          <w:tcPr>
            <w:tcW w:w="5669" w:type="dxa"/>
            <w:vAlign w:val="top"/>
          </w:tcPr>
          <w:p w14:paraId="25063CB4">
            <w:pPr>
              <w:pStyle w:val="8"/>
              <w:spacing w:before="18" w:line="185" w:lineRule="auto"/>
              <w:ind w:left="13"/>
            </w:pPr>
            <w:r>
              <w:rPr>
                <w:spacing w:val="-7"/>
              </w:rPr>
              <w:t>每日用餐完毕清理干净，无食物残渣、无积水、池</w:t>
            </w:r>
            <w:r>
              <w:rPr>
                <w:spacing w:val="10"/>
              </w:rPr>
              <w:t xml:space="preserve"> </w:t>
            </w:r>
            <w:r>
              <w:rPr>
                <w:spacing w:val="14"/>
              </w:rPr>
              <w:t>壁无水渍、无油渍；</w:t>
            </w:r>
          </w:p>
        </w:tc>
      </w:tr>
      <w:tr w14:paraId="74562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84" w:type="dxa"/>
            <w:vMerge w:val="continue"/>
            <w:tcBorders>
              <w:top w:val="nil"/>
            </w:tcBorders>
            <w:textDirection w:val="tbRlV"/>
            <w:vAlign w:val="top"/>
          </w:tcPr>
          <w:p w14:paraId="3C71B27E">
            <w:pPr>
              <w:rPr>
                <w:rFonts w:ascii="Arial"/>
                <w:sz w:val="21"/>
              </w:rPr>
            </w:pPr>
          </w:p>
        </w:tc>
        <w:tc>
          <w:tcPr>
            <w:tcW w:w="2667" w:type="dxa"/>
            <w:vAlign w:val="top"/>
          </w:tcPr>
          <w:p w14:paraId="3E0AE007">
            <w:pPr>
              <w:pStyle w:val="8"/>
              <w:spacing w:before="42" w:line="170" w:lineRule="auto"/>
              <w:ind w:left="261"/>
            </w:pPr>
            <w:r>
              <w:rPr>
                <w:spacing w:val="3"/>
              </w:rPr>
              <w:t>清洁用具</w:t>
            </w:r>
          </w:p>
        </w:tc>
        <w:tc>
          <w:tcPr>
            <w:tcW w:w="5669" w:type="dxa"/>
            <w:vAlign w:val="top"/>
          </w:tcPr>
          <w:p w14:paraId="3781C941">
            <w:pPr>
              <w:pStyle w:val="8"/>
              <w:spacing w:before="39" w:line="172" w:lineRule="auto"/>
              <w:ind w:left="13"/>
            </w:pPr>
            <w:r>
              <w:rPr>
                <w:spacing w:val="8"/>
              </w:rPr>
              <w:t>使用完毕应清洗干净，摆放整齐；</w:t>
            </w:r>
          </w:p>
        </w:tc>
      </w:tr>
    </w:tbl>
    <w:p w14:paraId="57B763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2" w:lineRule="auto"/>
        <w:ind w:left="0" w:right="0" w:firstLine="5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8"/>
          <w:sz w:val="28"/>
          <w:szCs w:val="28"/>
          <w:lang w:val="en-US" w:eastAsia="zh-CN"/>
        </w:rPr>
      </w:pPr>
    </w:p>
    <w:p w14:paraId="7FE803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2" w:lineRule="auto"/>
        <w:ind w:left="0" w:firstLine="530" w:firstLineChars="200"/>
        <w:textAlignment w:val="auto"/>
        <w:rPr>
          <w:rFonts w:hint="eastAsia"/>
          <w:b/>
          <w:bCs/>
          <w:spacing w:val="-8"/>
          <w:lang w:val="en-US" w:eastAsia="zh-CN"/>
        </w:rPr>
      </w:pPr>
      <w:r>
        <w:rPr>
          <w:rFonts w:hint="eastAsia"/>
          <w:b/>
          <w:bCs/>
          <w:spacing w:val="-8"/>
          <w:lang w:val="en-US" w:eastAsia="zh-CN"/>
        </w:rPr>
        <w:t>三、城南厂区内保洁服务工作</w:t>
      </w:r>
    </w:p>
    <w:p w14:paraId="1092D6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2" w:lineRule="auto"/>
        <w:ind w:left="0" w:firstLine="530" w:firstLineChars="200"/>
        <w:textAlignment w:val="auto"/>
        <w:rPr>
          <w:rFonts w:hint="default"/>
          <w:b/>
          <w:bCs/>
          <w:spacing w:val="-8"/>
          <w:lang w:val="en-US" w:eastAsia="zh-CN"/>
        </w:rPr>
      </w:pPr>
      <w:r>
        <w:rPr>
          <w:rFonts w:hint="default"/>
          <w:b/>
          <w:bCs/>
          <w:spacing w:val="-8"/>
          <w:lang w:val="en-US" w:eastAsia="zh-CN"/>
        </w:rPr>
        <w:t>1、办公楼、综合设备间、泵房:地面亮洁、无灰尘、无烟头、垃圾及脚印;墙面无灰尘蜘蛛网，无手印等人为污染。玻璃洁净明亮，无灰尘、无手印。花盆内无烟头、垃圾。会客沙发无尘土、污溃。</w:t>
      </w:r>
    </w:p>
    <w:p w14:paraId="4A715E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2" w:lineRule="auto"/>
        <w:ind w:left="0" w:firstLine="530" w:firstLineChars="200"/>
        <w:textAlignment w:val="auto"/>
        <w:rPr>
          <w:rFonts w:hint="default"/>
          <w:b/>
          <w:bCs/>
          <w:spacing w:val="-8"/>
          <w:lang w:val="en-US" w:eastAsia="zh-CN"/>
        </w:rPr>
      </w:pPr>
      <w:r>
        <w:rPr>
          <w:rFonts w:hint="default"/>
          <w:b/>
          <w:bCs/>
          <w:spacing w:val="-8"/>
          <w:lang w:val="en-US" w:eastAsia="zh-CN"/>
        </w:rPr>
        <w:t>2、道路:地面清洁，绿化带内无垃圾。</w:t>
      </w:r>
    </w:p>
    <w:p w14:paraId="42709B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2" w:lineRule="auto"/>
        <w:ind w:left="0" w:firstLine="530" w:firstLineChars="200"/>
        <w:textAlignment w:val="auto"/>
        <w:rPr>
          <w:rFonts w:hint="default"/>
          <w:b/>
          <w:bCs/>
          <w:spacing w:val="-8"/>
          <w:lang w:val="en-US" w:eastAsia="zh-CN"/>
        </w:rPr>
      </w:pPr>
      <w:r>
        <w:rPr>
          <w:rFonts w:hint="default"/>
          <w:b/>
          <w:bCs/>
          <w:spacing w:val="-8"/>
          <w:lang w:val="en-US" w:eastAsia="zh-CN"/>
        </w:rPr>
        <w:t>3、卫生间:通风良好，地面清洁，无积水;冲水设施完好，下水道通畅:门窗、四壁无积尘、无蜘蛛网;便池内无烟带、尿碱、锈迹，基本无臭味，垃圾箱外观清洁、无漫溢，垃圾日产日清。洗手台无积水污渍，镜面保持光洁，下水通畅。</w:t>
      </w:r>
    </w:p>
    <w:p w14:paraId="566C92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2" w:lineRule="auto"/>
        <w:ind w:left="0" w:firstLine="530" w:firstLineChars="200"/>
        <w:textAlignment w:val="auto"/>
        <w:rPr>
          <w:rFonts w:hint="default"/>
          <w:b/>
          <w:bCs/>
          <w:spacing w:val="-8"/>
          <w:lang w:val="en-US" w:eastAsia="zh-CN"/>
        </w:rPr>
      </w:pPr>
      <w:r>
        <w:rPr>
          <w:rFonts w:hint="default"/>
          <w:b/>
          <w:bCs/>
          <w:spacing w:val="-8"/>
          <w:lang w:val="en-US" w:eastAsia="zh-CN"/>
        </w:rPr>
        <w:t>4、会议室:会前、会后打扫。桌面干净无灰尘，桌椅摆放整齐。茶杯无水渍、茶渍。门窗、地面、墙壁干净无垃圾、污点。物品摆放整齐，抽屉内无杂物尘土。盆栽保持叶面干净、无枯叶，花盆表面洁净，底盘中无大量存水，周围无掉叶。</w:t>
      </w:r>
    </w:p>
    <w:p w14:paraId="5737D722">
      <w:pPr>
        <w:pStyle w:val="2"/>
        <w:spacing w:line="500" w:lineRule="exact"/>
        <w:ind w:firstLine="480" w:firstLineChars="200"/>
        <w:rPr>
          <w:rFonts w:ascii="Times New Roman" w:hAnsi="Times New Roman" w:eastAsia="仿宋_GB2312" w:cs="仿宋_GB2312"/>
          <w:sz w:val="24"/>
          <w:highlight w:val="none"/>
        </w:rPr>
      </w:pP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采购要求：1.供应商须配备不少于2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名保洁员，并向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采购方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提供保洁员身份信息及缴纳保险的相关资料。</w:t>
      </w:r>
    </w:p>
    <w:p w14:paraId="64A887FE">
      <w:pPr>
        <w:pStyle w:val="2"/>
        <w:spacing w:line="500" w:lineRule="exact"/>
        <w:ind w:firstLine="480" w:firstLineChars="200"/>
        <w:rPr>
          <w:rFonts w:ascii="Times New Roman" w:hAnsi="Times New Roman" w:eastAsia="仿宋_GB2312" w:cs="仿宋_GB2312"/>
          <w:sz w:val="24"/>
          <w:highlight w:val="none"/>
        </w:rPr>
      </w:pPr>
      <w:r>
        <w:rPr>
          <w:rFonts w:hint="eastAsia" w:ascii="Times New Roman" w:hAnsi="Times New Roman" w:eastAsia="仿宋_GB2312" w:cs="仿宋_GB2312"/>
          <w:sz w:val="24"/>
          <w:highlight w:val="none"/>
        </w:rPr>
        <w:t>2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委派的保洁人员应该身体健康、诚实勤劳。</w:t>
      </w:r>
    </w:p>
    <w:p w14:paraId="5A17E59C">
      <w:pPr>
        <w:pStyle w:val="2"/>
        <w:spacing w:line="500" w:lineRule="exact"/>
        <w:ind w:firstLine="480" w:firstLineChars="200"/>
        <w:rPr>
          <w:rFonts w:ascii="Times New Roman" w:hAnsi="Times New Roman" w:eastAsia="仿宋_GB2312" w:cs="仿宋_GB2312"/>
          <w:sz w:val="24"/>
          <w:highlight w:val="none"/>
        </w:rPr>
      </w:pPr>
      <w:r>
        <w:rPr>
          <w:rFonts w:hint="eastAsia" w:ascii="Times New Roman" w:hAnsi="Times New Roman" w:eastAsia="仿宋_GB2312" w:cs="仿宋_GB2312"/>
          <w:sz w:val="24"/>
          <w:highlight w:val="none"/>
        </w:rPr>
        <w:t>3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保洁所需清洁消耗品等由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采购方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提供，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采购方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提供更衣室、工具间。</w:t>
      </w:r>
    </w:p>
    <w:p w14:paraId="251A2299">
      <w:pPr>
        <w:pStyle w:val="2"/>
        <w:spacing w:line="500" w:lineRule="exact"/>
        <w:ind w:firstLine="480" w:firstLineChars="200"/>
        <w:rPr>
          <w:rFonts w:ascii="Times New Roman" w:hAnsi="Times New Roman" w:eastAsia="仿宋_GB2312" w:cs="仿宋_GB2312"/>
          <w:sz w:val="24"/>
          <w:highlight w:val="none"/>
        </w:rPr>
      </w:pP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保洁人员执行每天8小时工作制，每周工作6天，周六、周日可任选一天休息，法定节假日期间需保证服务质量。甲方不定时监督乙方在岗情况。如有脱岗现象，甲方有权向乙方提出。</w:t>
      </w:r>
    </w:p>
    <w:p w14:paraId="18E28C1E">
      <w:pPr>
        <w:pStyle w:val="2"/>
        <w:spacing w:line="500" w:lineRule="exact"/>
        <w:ind w:firstLine="480" w:firstLineChars="200"/>
        <w:jc w:val="both"/>
        <w:rPr>
          <w:rFonts w:hint="default" w:ascii="Times New Roman" w:hAnsi="Times New Roman" w:eastAsia="仿宋_GB2312" w:cs="仿宋_GB2312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6.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保洁人员严格按照附件中的卫生服务标准执行，如检查中工作不达标</w:t>
      </w:r>
      <w:r>
        <w:rPr>
          <w:rFonts w:hint="eastAsia" w:ascii="Times New Roman" w:hAnsi="Times New Roman" w:eastAsia="仿宋_GB2312" w:cs="仿宋_GB2312"/>
          <w:sz w:val="24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采购方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有权提出警告改进，同类问题如警告三次未加整改，此类事件发生一次扣除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50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元（从当次结算款中扣除）》。每季度累计超过3次，可要求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供应商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及时调换保洁员。</w:t>
      </w: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由供应商服务不达标造成上级通报，每次扣除服务款1000元。</w:t>
      </w:r>
    </w:p>
    <w:p w14:paraId="6D0D368F">
      <w:pPr>
        <w:pStyle w:val="2"/>
        <w:spacing w:line="500" w:lineRule="exact"/>
        <w:ind w:firstLine="480" w:firstLineChars="200"/>
        <w:jc w:val="both"/>
        <w:rPr>
          <w:rFonts w:hint="eastAsia" w:ascii="Times New Roman" w:hAnsi="Times New Roman" w:eastAsia="仿宋_GB2312" w:cs="仿宋_GB2312"/>
          <w:sz w:val="24"/>
          <w:highlight w:val="none"/>
        </w:rPr>
      </w:pP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24"/>
          <w:highlight w:val="none"/>
        </w:rPr>
        <w:t>、不得将工作内容转包或分包，如有违反，甲方可随时终止与乙方合作。</w:t>
      </w:r>
    </w:p>
    <w:p w14:paraId="446D654A">
      <w:pPr>
        <w:autoSpaceDE w:val="0"/>
        <w:spacing w:line="360" w:lineRule="auto"/>
        <w:ind w:firstLine="480" w:firstLineChars="200"/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highlight w:val="none"/>
          <w:lang w:val="en-US" w:eastAsia="zh-CN"/>
        </w:rPr>
        <w:t>8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lang w:val="en-US" w:eastAsia="zh-CN"/>
        </w:rPr>
        <w:t>进</w:t>
      </w:r>
      <w:r>
        <w:rPr>
          <w:rFonts w:hint="eastAsia" w:ascii="仿宋_GB2312" w:hAnsi="Times New Roman" w:eastAsia="仿宋_GB2312" w:cs="仿宋_GB2312"/>
          <w:sz w:val="24"/>
          <w:szCs w:val="24"/>
          <w:highlight w:val="none"/>
        </w:rPr>
        <w:t>场人员年龄不得高于60岁，</w:t>
      </w:r>
      <w:r>
        <w:rPr>
          <w:rFonts w:hint="eastAsia"/>
        </w:rPr>
        <w:t>并</w:t>
      </w:r>
      <w:r>
        <w:rPr>
          <w:rFonts w:hint="eastAsia" w:ascii="仿宋_GB2312" w:hAnsi="Times New Roman" w:eastAsia="仿宋_GB2312" w:cs="仿宋_GB2312"/>
          <w:sz w:val="24"/>
          <w:szCs w:val="24"/>
          <w:highlight w:val="none"/>
        </w:rPr>
        <w:t>购买不低于1</w:t>
      </w:r>
      <w:r>
        <w:rPr>
          <w:rFonts w:hint="eastAsia" w:ascii="仿宋_GB2312" w:hAnsi="Times New Roman" w:eastAsia="仿宋_GB2312" w:cs="仿宋_GB2312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sz w:val="24"/>
          <w:szCs w:val="24"/>
          <w:highlight w:val="none"/>
        </w:rPr>
        <w:t>0万的人身意外险和雇主责任险</w:t>
      </w:r>
      <w:r>
        <w:rPr>
          <w:rFonts w:hint="eastAsia" w:ascii="仿宋_GB2312" w:hAnsi="Times New Roman" w:eastAsia="仿宋_GB2312" w:cs="仿宋_GB2312"/>
          <w:sz w:val="24"/>
          <w:szCs w:val="24"/>
          <w:highlight w:val="none"/>
          <w:lang w:eastAsia="zh-CN"/>
        </w:rPr>
        <w:t>。</w:t>
      </w:r>
    </w:p>
    <w:p w14:paraId="360E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21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4A444">
    <w:pPr>
      <w:spacing w:line="549" w:lineRule="exact"/>
      <w:ind w:firstLine="9035"/>
    </w:pPr>
    <w:r>
      <w:rPr>
        <w:position w:val="-10"/>
      </w:rPr>
      <w:drawing>
        <wp:inline distT="0" distB="0" distL="0" distR="0">
          <wp:extent cx="901065" cy="348615"/>
          <wp:effectExtent l="0" t="0" r="13335" b="13335"/>
          <wp:docPr id="106" name="IM 10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 1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1641" cy="34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43C8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B64F7"/>
    <w:rsid w:val="73F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rFonts w:ascii="Calibri" w:hAnsi="Calibri" w:cs="Times New Roman"/>
      <w:szCs w:val="22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2026-07-24T07:26:00Z</dcterms:created>
  <dc:creator>qzuser</dc:creator>
  <cp:lastModifiedBy>qzuser</cp:lastModifiedBy>
  <dcterms:modified xsi:type="dcterms:W3CDTF">2026-07-24T08:11:52Z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385AD6025E1B4123A170B01D4EA74332_11</vt:lpwstr>
  </property>
  <property fmtid="{D5CDD505-2E9C-101B-9397-08002B2CF9AE}" pid="4" name="KSOTemplateDocerSaveRecord">
    <vt:lpwstr>eyJoZGlkIjoiZThkMjI1NjI3M2E3ZDM3N2JjNTRhMTU4MDJkYzM4NDciLCJ1c2VySWQiOiIzMDY2NzI0MjUifQ==</vt:lpwstr>
  </property>
</Properties>
</file>