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92" w:tblpY="2088"/>
        <w:tblOverlap w:val="never"/>
        <w:tblW w:w="91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1107"/>
        <w:gridCol w:w="1535"/>
        <w:gridCol w:w="727"/>
        <w:gridCol w:w="888"/>
        <w:gridCol w:w="2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2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155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/>
                <w:b/>
                <w:szCs w:val="21"/>
                <w:lang w:val="en-US" w:eastAsia="zh-CN"/>
              </w:rPr>
              <w:t>一、新增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bookmarkStart w:id="6" w:name="_GoBack" w:colFirst="1" w:colLast="1"/>
            <w:bookmarkStart w:id="0" w:name="OLE_LINK3" w:colFirst="5" w:colLast="5"/>
            <w:bookmarkStart w:id="1" w:name="OLE_LINK6" w:colFirst="1" w:colLast="1"/>
            <w:bookmarkStart w:id="2" w:name="OLE_LINK2" w:colFirst="0" w:colLast="0"/>
            <w:bookmarkStart w:id="3" w:name="OLE_LINK4" w:colFirst="3" w:colLast="3"/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万像素防爆枪机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DS-2XE30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5FWD-CX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一、二期碳源罐区新增监控</w:t>
            </w:r>
            <w:r>
              <w:rPr>
                <w:rStyle w:val="5"/>
                <w:rFonts w:eastAsia="宋体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处（其中加药区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台必须为防爆产品）；二期新购柱塞泵间新增监控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处，一期新购柱塞泵监控移机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万像素枪机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DS-2CD1T45D-LA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25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</w:t>
            </w:r>
            <w:r>
              <w:rPr>
                <w:rStyle w:val="5"/>
                <w:rFonts w:eastAsia="宋体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寸球机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DS-2DC6425DW-DE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25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网络交换机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DS-KAD606-3E8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25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无线传输网桥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锐捷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RG-YST250F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25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超五类网线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仝网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CAT5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2825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国标电源线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仝网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RVV2*1.0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825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镀锌管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  <w:r>
              <w:rPr>
                <w:rStyle w:val="5"/>
                <w:rFonts w:eastAsia="宋体"/>
                <w:lang w:val="en-US" w:eastAsia="zh-CN" w:bidi="ar"/>
              </w:rPr>
              <w:t>20#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825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阻燃管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鲁塑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鲁塑国标</w:t>
            </w:r>
            <w:r>
              <w:rPr>
                <w:rStyle w:val="5"/>
                <w:rFonts w:eastAsia="宋体"/>
                <w:lang w:val="en-US" w:eastAsia="zh-CN" w:bidi="ar"/>
              </w:rPr>
              <w:t>20#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825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eastAsia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设备箱</w:t>
            </w:r>
            <w:r>
              <w:rPr>
                <w:rStyle w:val="5"/>
                <w:rFonts w:eastAsia="宋体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耗材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25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无线传输网桥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锐捷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RG-YST250F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一期办公楼至门禁网桥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73" w:type="dxa"/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eastAsia="宋体"/>
                <w:b/>
                <w:kern w:val="2"/>
                <w:sz w:val="21"/>
                <w:szCs w:val="21"/>
                <w:lang w:val="en-US" w:eastAsia="zh-CN" w:bidi="ar-SA"/>
              </w:rPr>
            </w:pPr>
            <w:bookmarkStart w:id="4" w:name="OLE_LINK1" w:colFirst="0" w:colLast="6"/>
            <w:r>
              <w:rPr>
                <w:rFonts w:hint="eastAsia" w:eastAsia="宋体"/>
                <w:b/>
                <w:szCs w:val="21"/>
                <w:lang w:val="en-US" w:eastAsia="zh-CN"/>
              </w:rPr>
              <w:t>400万像素枪机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b/>
                <w:szCs w:val="21"/>
                <w:lang w:val="en-US" w:eastAsia="zh-CN"/>
              </w:rPr>
              <w:t>海康威视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eastAsia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b/>
                <w:szCs w:val="21"/>
                <w:lang w:val="en-US" w:eastAsia="zh-CN"/>
              </w:rPr>
              <w:t>DS-2CD1T45D-LA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b/>
                <w:szCs w:val="21"/>
                <w:lang w:val="en-US" w:eastAsia="zh-CN"/>
              </w:rPr>
              <w:t>台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b/>
                <w:szCs w:val="21"/>
                <w:lang w:val="en-US" w:eastAsia="zh-CN"/>
              </w:rPr>
              <w:t>1</w:t>
            </w:r>
          </w:p>
        </w:tc>
        <w:tc>
          <w:tcPr>
            <w:tcW w:w="2825" w:type="dxa"/>
            <w:vMerge w:val="restart"/>
            <w:noWrap w:val="0"/>
            <w:vAlign w:val="center"/>
          </w:tcPr>
          <w:p>
            <w:pPr>
              <w:tabs>
                <w:tab w:val="left" w:pos="312"/>
                <w:tab w:val="center" w:pos="414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kern w:val="2"/>
                <w:sz w:val="21"/>
                <w:szCs w:val="21"/>
                <w:lang w:val="en-US" w:eastAsia="zh-CN" w:bidi="ar-SA"/>
              </w:rPr>
              <w:t>一期至二期过路新增监控1处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73" w:type="dxa"/>
            <w:noWrap w:val="0"/>
            <w:vAlign w:val="center"/>
          </w:tcPr>
          <w:p>
            <w:pPr>
              <w:tabs>
                <w:tab w:val="left" w:pos="443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eastAsia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b/>
                <w:szCs w:val="21"/>
                <w:lang w:val="en-US" w:eastAsia="zh-CN"/>
              </w:rPr>
              <w:t>国标电源线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tabs>
                <w:tab w:val="left" w:pos="443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/>
                <w:b/>
                <w:szCs w:val="21"/>
                <w:lang w:val="en-US" w:eastAsia="zh-CN"/>
              </w:rPr>
              <w:t>仝网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tabs>
                <w:tab w:val="left" w:pos="443"/>
              </w:tabs>
              <w:snapToGrid w:val="0"/>
              <w:ind w:left="0" w:leftChars="0" w:right="0" w:rightChars="0" w:firstLine="0" w:firstLineChars="0"/>
              <w:jc w:val="left"/>
              <w:rPr>
                <w:rFonts w:hint="default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RVV2*1.0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b/>
                <w:szCs w:val="21"/>
                <w:lang w:val="en-US" w:eastAsia="zh-CN"/>
              </w:rPr>
              <w:t>米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8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bookmarkEnd w:id="6"/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73" w:type="dxa"/>
            <w:noWrap w:val="0"/>
            <w:vAlign w:val="center"/>
          </w:tcPr>
          <w:p>
            <w:pPr>
              <w:tabs>
                <w:tab w:val="left" w:pos="443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kern w:val="2"/>
                <w:sz w:val="21"/>
                <w:szCs w:val="21"/>
                <w:lang w:val="en-US" w:eastAsia="zh-CN" w:bidi="ar-SA"/>
              </w:rPr>
              <w:t>光纤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tabs>
                <w:tab w:val="left" w:pos="443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tabs>
                <w:tab w:val="left" w:pos="443"/>
              </w:tabs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kern w:val="2"/>
                <w:sz w:val="21"/>
                <w:szCs w:val="21"/>
                <w:lang w:val="en-US" w:eastAsia="zh-CN" w:bidi="ar-SA"/>
              </w:rPr>
              <w:t>米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tabs>
                <w:tab w:val="left" w:pos="312"/>
                <w:tab w:val="center" w:pos="414"/>
              </w:tabs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kern w:val="2"/>
                <w:sz w:val="21"/>
                <w:szCs w:val="21"/>
                <w:lang w:val="en-US" w:eastAsia="zh-CN" w:bidi="ar-SA"/>
              </w:rPr>
              <w:t>200</w:t>
            </w:r>
          </w:p>
        </w:tc>
        <w:tc>
          <w:tcPr>
            <w:tcW w:w="28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73" w:type="dxa"/>
            <w:noWrap w:val="0"/>
            <w:vAlign w:val="center"/>
          </w:tcPr>
          <w:p>
            <w:pPr>
              <w:tabs>
                <w:tab w:val="left" w:pos="443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kern w:val="2"/>
                <w:sz w:val="21"/>
                <w:szCs w:val="21"/>
                <w:lang w:val="en-US" w:eastAsia="zh-CN" w:bidi="ar-SA"/>
              </w:rPr>
              <w:t>光纤收发器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tabs>
                <w:tab w:val="left" w:pos="443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tabs>
                <w:tab w:val="left" w:pos="443"/>
              </w:tabs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kern w:val="2"/>
                <w:sz w:val="21"/>
                <w:szCs w:val="21"/>
                <w:lang w:val="en-US" w:eastAsia="zh-CN" w:bidi="ar-SA"/>
              </w:rPr>
              <w:t>对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tabs>
                <w:tab w:val="left" w:pos="312"/>
                <w:tab w:val="center" w:pos="414"/>
              </w:tabs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8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73" w:type="dxa"/>
            <w:noWrap w:val="0"/>
            <w:vAlign w:val="center"/>
          </w:tcPr>
          <w:p>
            <w:pPr>
              <w:tabs>
                <w:tab w:val="left" w:pos="443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b/>
                <w:szCs w:val="21"/>
                <w:lang w:val="en-US" w:eastAsia="zh-CN"/>
              </w:rPr>
              <w:t>PVC阻燃管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tabs>
                <w:tab w:val="left" w:pos="443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tabs>
                <w:tab w:val="left" w:pos="443"/>
              </w:tabs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kern w:val="2"/>
                <w:sz w:val="21"/>
                <w:szCs w:val="21"/>
                <w:lang w:val="en-US" w:eastAsia="zh-CN" w:bidi="ar-SA"/>
              </w:rPr>
              <w:t>米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tabs>
                <w:tab w:val="left" w:pos="312"/>
                <w:tab w:val="center" w:pos="414"/>
              </w:tabs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kern w:val="2"/>
                <w:sz w:val="21"/>
                <w:szCs w:val="21"/>
                <w:lang w:val="en-US" w:eastAsia="zh-CN" w:bidi="ar-SA"/>
              </w:rPr>
              <w:t>200</w:t>
            </w:r>
          </w:p>
        </w:tc>
        <w:tc>
          <w:tcPr>
            <w:tcW w:w="28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73" w:type="dxa"/>
            <w:noWrap w:val="0"/>
            <w:vAlign w:val="center"/>
          </w:tcPr>
          <w:p>
            <w:pPr>
              <w:tabs>
                <w:tab w:val="left" w:pos="443"/>
              </w:tabs>
              <w:snapToGrid w:val="0"/>
              <w:ind w:left="0" w:leftChars="0" w:right="0" w:rightChars="0" w:firstLine="0" w:firstLineChars="0"/>
              <w:jc w:val="left"/>
              <w:rPr>
                <w:rFonts w:hint="eastAsia" w:eastAsia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b/>
                <w:szCs w:val="21"/>
                <w:lang w:val="en-US" w:eastAsia="zh-CN"/>
              </w:rPr>
              <w:t>监控杆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tabs>
                <w:tab w:val="left" w:pos="443"/>
              </w:tabs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tabs>
                <w:tab w:val="left" w:pos="443"/>
              </w:tabs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tabs>
                <w:tab w:val="left" w:pos="312"/>
                <w:tab w:val="center" w:pos="414"/>
              </w:tabs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8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一二期监控、办公楼至门禁网桥安装调试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含人工及配件等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25" w:type="dxa"/>
            <w:noWrap w:val="0"/>
            <w:vAlign w:val="center"/>
          </w:tcPr>
          <w:p>
            <w:pPr>
              <w:jc w:val="left"/>
              <w:rPr>
                <w:rFonts w:hint="eastAsia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bookmarkEnd w:id="2"/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155" w:type="dxa"/>
            <w:gridSpan w:val="6"/>
            <w:noWrap w:val="0"/>
            <w:vAlign w:val="center"/>
          </w:tcPr>
          <w:p>
            <w:pPr>
              <w:tabs>
                <w:tab w:val="left" w:pos="4327"/>
              </w:tabs>
              <w:jc w:val="center"/>
              <w:rPr>
                <w:rFonts w:hint="default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kern w:val="2"/>
                <w:sz w:val="21"/>
                <w:szCs w:val="21"/>
                <w:lang w:val="en-US" w:eastAsia="zh-CN" w:bidi="ar-SA"/>
              </w:rPr>
              <w:t>二、改造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szCs w:val="21"/>
                <w:lang w:val="en-US" w:eastAsia="zh-CN"/>
              </w:rPr>
            </w:pPr>
            <w:bookmarkStart w:id="5" w:name="OLE_LINK5" w:colFirst="3" w:colLast="3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二期生化池监控设备井内交换机及附属设备更换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含人工及配件光纤收发器等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25" w:type="dxa"/>
            <w:noWrap w:val="0"/>
            <w:vAlign w:val="center"/>
          </w:tcPr>
          <w:p>
            <w:pPr>
              <w:jc w:val="both"/>
              <w:rPr>
                <w:rFonts w:hint="default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一二期光纤线路改造优化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含人工及配件光纤收发器等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25" w:type="dxa"/>
            <w:noWrap w:val="0"/>
            <w:vAlign w:val="center"/>
          </w:tcPr>
          <w:p>
            <w:pPr>
              <w:jc w:val="both"/>
              <w:rPr>
                <w:rFonts w:hint="default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网络线路进行改造优化，设置固定检查点，形成网络拓扑图；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更换部分老化设备箱、含人工及配件光纤收发器等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25" w:type="dxa"/>
            <w:noWrap w:val="0"/>
            <w:vAlign w:val="center"/>
          </w:tcPr>
          <w:p>
            <w:pPr>
              <w:jc w:val="both"/>
              <w:rPr>
                <w:rFonts w:hint="default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bookmarkEnd w:id="4"/>
      <w:bookmarkEnd w:id="5"/>
    </w:tbl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采购清单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8CAB6C78-21B6-429B-816D-3990809575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3ZGRiY2U1NjdlZmE5OWY2MDYyMTUzZTliZDNkYzkifQ=="/>
  </w:docVars>
  <w:rsids>
    <w:rsidRoot w:val="00000000"/>
    <w:rsid w:val="54574F55"/>
    <w:rsid w:val="5FCB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customStyle="1" w:styleId="5">
    <w:name w:val="font2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2026-02-05T08:07:00Z</dcterms:created>
  <dc:creator>Administrator</dc:creator>
  <cp:lastModifiedBy>源自各处</cp:lastModifiedBy>
  <dcterms:modified xsi:type="dcterms:W3CDTF">2026-02-06T09:30:46Z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KSOTemplateDocerSaveRecord">
    <vt:lpwstr>eyJoZGlkIjoiOTJlNjFiZTkxMzcxM2NjZGUzNTg5MWM5NzFjZWU2N2MiLCJ1c2VySWQiOiI0OTQ1NDM5MDQifQ==</vt:lpwstr>
  </property>
  <property fmtid="{D5CDD505-2E9C-101B-9397-08002B2CF9AE}" pid="4" name="ICV">
    <vt:lpwstr>44AB618E8F3F4273B9787C0304B6E8F6_12</vt:lpwstr>
  </property>
</Properties>
</file>